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AF75F9" w:rsidRDefault="00BB2EFA" w:rsidP="0048464E">
      <w:pPr>
        <w:suppressAutoHyphens/>
        <w:jc w:val="center"/>
        <w:rPr>
          <w:rFonts w:ascii="Times New Roman" w:hAnsi="Times New Roman"/>
          <w:b/>
          <w:bCs/>
          <w:color w:val="000000"/>
          <w:sz w:val="28"/>
          <w:szCs w:val="32"/>
        </w:rPr>
      </w:pPr>
      <w:r w:rsidRPr="00AF75F9">
        <w:rPr>
          <w:rFonts w:ascii="Times New Roman" w:hAnsi="Times New Roman"/>
          <w:b/>
          <w:bCs/>
          <w:color w:val="000000"/>
          <w:sz w:val="28"/>
          <w:szCs w:val="32"/>
        </w:rPr>
        <w:t>South Carolina AHEC</w:t>
      </w:r>
    </w:p>
    <w:p w:rsidR="0048464E" w:rsidRPr="00AF75F9" w:rsidRDefault="00BB2EFA" w:rsidP="0048464E">
      <w:pPr>
        <w:suppressAutoHyphens/>
        <w:jc w:val="center"/>
        <w:rPr>
          <w:rFonts w:ascii="Times New Roman" w:hAnsi="Times New Roman"/>
          <w:b/>
          <w:bCs/>
          <w:color w:val="000000"/>
          <w:sz w:val="28"/>
          <w:szCs w:val="32"/>
        </w:rPr>
      </w:pPr>
      <w:r w:rsidRPr="00AF75F9">
        <w:rPr>
          <w:rFonts w:ascii="Times New Roman" w:hAnsi="Times New Roman"/>
          <w:b/>
          <w:bCs/>
          <w:color w:val="000000"/>
          <w:sz w:val="28"/>
          <w:szCs w:val="32"/>
        </w:rPr>
        <w:t>Health Careers Program Council</w:t>
      </w:r>
    </w:p>
    <w:p w:rsidR="00645130" w:rsidRPr="00AF75F9" w:rsidRDefault="004C6C5D" w:rsidP="0048464E">
      <w:pPr>
        <w:suppressAutoHyphens/>
        <w:jc w:val="center"/>
        <w:rPr>
          <w:rFonts w:ascii="Times New Roman" w:hAnsi="Times New Roman"/>
          <w:b/>
          <w:bCs/>
          <w:color w:val="000000"/>
          <w:sz w:val="28"/>
          <w:szCs w:val="32"/>
        </w:rPr>
      </w:pPr>
      <w:r>
        <w:rPr>
          <w:rFonts w:ascii="Times New Roman" w:hAnsi="Times New Roman"/>
          <w:b/>
          <w:bCs/>
          <w:color w:val="000000"/>
          <w:sz w:val="28"/>
          <w:szCs w:val="32"/>
        </w:rPr>
        <w:t>Polycom</w:t>
      </w:r>
    </w:p>
    <w:p w:rsidR="0048464E" w:rsidRPr="00AF75F9" w:rsidRDefault="004C6C5D" w:rsidP="0048464E">
      <w:pPr>
        <w:suppressAutoHyphens/>
        <w:jc w:val="center"/>
        <w:rPr>
          <w:rFonts w:ascii="Times New Roman" w:hAnsi="Times New Roman"/>
          <w:b/>
          <w:bCs/>
          <w:color w:val="000000"/>
          <w:sz w:val="28"/>
          <w:szCs w:val="32"/>
        </w:rPr>
      </w:pPr>
      <w:r>
        <w:rPr>
          <w:rFonts w:ascii="Times New Roman" w:hAnsi="Times New Roman"/>
          <w:b/>
          <w:bCs/>
          <w:color w:val="000000"/>
          <w:sz w:val="28"/>
          <w:szCs w:val="32"/>
        </w:rPr>
        <w:t>August 20, 2015</w:t>
      </w:r>
    </w:p>
    <w:p w:rsidR="00A92158" w:rsidRPr="00AF75F9" w:rsidRDefault="00A92158" w:rsidP="0048464E">
      <w:pPr>
        <w:suppressAutoHyphens/>
        <w:jc w:val="center"/>
        <w:rPr>
          <w:rFonts w:ascii="Times New Roman" w:hAnsi="Times New Roman"/>
          <w:b/>
          <w:bCs/>
          <w:color w:val="000000"/>
          <w:sz w:val="16"/>
          <w:szCs w:val="16"/>
        </w:rPr>
      </w:pPr>
    </w:p>
    <w:p w:rsidR="0048464E" w:rsidRPr="00AF75F9" w:rsidRDefault="00AD305A" w:rsidP="00D748A8">
      <w:pPr>
        <w:tabs>
          <w:tab w:val="left" w:pos="1260"/>
        </w:tabs>
        <w:suppressAutoHyphens/>
        <w:ind w:left="1440" w:right="-720" w:hanging="1440"/>
        <w:rPr>
          <w:rFonts w:ascii="Times New Roman" w:hAnsi="Times New Roman"/>
          <w:bCs/>
          <w:color w:val="000000"/>
          <w:sz w:val="22"/>
          <w:szCs w:val="22"/>
        </w:rPr>
      </w:pPr>
      <w:r w:rsidRPr="00AF75F9">
        <w:rPr>
          <w:rFonts w:ascii="Times New Roman" w:hAnsi="Times New Roman"/>
          <w:bCs/>
          <w:color w:val="000000"/>
          <w:sz w:val="22"/>
          <w:szCs w:val="22"/>
        </w:rPr>
        <w:t xml:space="preserve">Present:     </w:t>
      </w:r>
      <w:r w:rsidRPr="00AF75F9">
        <w:rPr>
          <w:rFonts w:ascii="Times New Roman" w:hAnsi="Times New Roman"/>
          <w:bCs/>
          <w:color w:val="000000"/>
          <w:sz w:val="22"/>
          <w:szCs w:val="22"/>
        </w:rPr>
        <w:tab/>
      </w:r>
      <w:r w:rsidR="000B34F7" w:rsidRPr="00AF75F9">
        <w:rPr>
          <w:rFonts w:ascii="Times New Roman" w:hAnsi="Times New Roman"/>
          <w:bCs/>
          <w:color w:val="000000"/>
          <w:sz w:val="22"/>
          <w:szCs w:val="22"/>
        </w:rPr>
        <w:t xml:space="preserve">Paula Jones, </w:t>
      </w:r>
      <w:proofErr w:type="spellStart"/>
      <w:r w:rsidR="0048464E" w:rsidRPr="00AF75F9">
        <w:rPr>
          <w:rFonts w:ascii="Times New Roman" w:hAnsi="Times New Roman"/>
          <w:bCs/>
          <w:color w:val="000000"/>
          <w:sz w:val="22"/>
          <w:szCs w:val="22"/>
        </w:rPr>
        <w:t>La</w:t>
      </w:r>
      <w:r w:rsidR="00CC58C2" w:rsidRPr="00AF75F9">
        <w:rPr>
          <w:rFonts w:ascii="Times New Roman" w:hAnsi="Times New Roman"/>
          <w:bCs/>
          <w:color w:val="000000"/>
          <w:sz w:val="22"/>
          <w:szCs w:val="22"/>
        </w:rPr>
        <w:t>rrissa</w:t>
      </w:r>
      <w:proofErr w:type="spellEnd"/>
      <w:r w:rsidR="00CC58C2" w:rsidRPr="00AF75F9">
        <w:rPr>
          <w:rFonts w:ascii="Times New Roman" w:hAnsi="Times New Roman"/>
          <w:bCs/>
          <w:color w:val="000000"/>
          <w:sz w:val="22"/>
          <w:szCs w:val="22"/>
        </w:rPr>
        <w:t xml:space="preserve"> </w:t>
      </w:r>
      <w:proofErr w:type="spellStart"/>
      <w:r w:rsidR="00CC58C2" w:rsidRPr="00AF75F9">
        <w:rPr>
          <w:rFonts w:ascii="Times New Roman" w:hAnsi="Times New Roman"/>
          <w:bCs/>
          <w:color w:val="000000"/>
          <w:sz w:val="22"/>
          <w:szCs w:val="22"/>
        </w:rPr>
        <w:t>Clavon</w:t>
      </w:r>
      <w:proofErr w:type="spellEnd"/>
      <w:r w:rsidR="00CC58C2" w:rsidRPr="00AF75F9">
        <w:rPr>
          <w:rFonts w:ascii="Times New Roman" w:hAnsi="Times New Roman"/>
          <w:bCs/>
          <w:color w:val="000000"/>
          <w:sz w:val="22"/>
          <w:szCs w:val="22"/>
        </w:rPr>
        <w:t xml:space="preserve">, </w:t>
      </w:r>
      <w:r w:rsidR="001D495B" w:rsidRPr="00AF75F9">
        <w:rPr>
          <w:rFonts w:ascii="Times New Roman" w:hAnsi="Times New Roman"/>
          <w:bCs/>
          <w:color w:val="000000"/>
          <w:sz w:val="22"/>
          <w:szCs w:val="22"/>
        </w:rPr>
        <w:t>Nita Donald</w:t>
      </w:r>
      <w:r w:rsidR="004E38B5" w:rsidRPr="00AF75F9">
        <w:rPr>
          <w:rFonts w:ascii="Times New Roman" w:hAnsi="Times New Roman"/>
          <w:bCs/>
          <w:color w:val="000000"/>
          <w:sz w:val="22"/>
          <w:szCs w:val="22"/>
        </w:rPr>
        <w:t>,</w:t>
      </w:r>
      <w:r w:rsidR="001668A7" w:rsidRPr="00AF75F9">
        <w:rPr>
          <w:rFonts w:ascii="Times New Roman" w:hAnsi="Times New Roman"/>
          <w:bCs/>
          <w:color w:val="000000"/>
          <w:sz w:val="22"/>
          <w:szCs w:val="22"/>
        </w:rPr>
        <w:t xml:space="preserve"> </w:t>
      </w:r>
      <w:r w:rsidR="00742C88" w:rsidRPr="00AF75F9">
        <w:rPr>
          <w:rFonts w:ascii="Times New Roman" w:hAnsi="Times New Roman"/>
          <w:bCs/>
          <w:color w:val="000000"/>
          <w:sz w:val="22"/>
          <w:szCs w:val="22"/>
        </w:rPr>
        <w:t>Erica Davis</w:t>
      </w:r>
      <w:r w:rsidR="0037392F">
        <w:rPr>
          <w:rFonts w:ascii="Times New Roman" w:hAnsi="Times New Roman"/>
          <w:bCs/>
          <w:color w:val="000000"/>
          <w:sz w:val="22"/>
          <w:szCs w:val="22"/>
        </w:rPr>
        <w:t>, Katura Williams, Fay Brown</w:t>
      </w:r>
    </w:p>
    <w:p w:rsidR="0045598B" w:rsidRPr="00AF75F9" w:rsidRDefault="0045598B" w:rsidP="00D748A8">
      <w:pPr>
        <w:tabs>
          <w:tab w:val="left" w:pos="1260"/>
        </w:tabs>
        <w:suppressAutoHyphens/>
        <w:ind w:left="1440" w:right="-720" w:hanging="1440"/>
        <w:rPr>
          <w:rFonts w:ascii="Times New Roman" w:hAnsi="Times New Roman"/>
          <w:bCs/>
          <w:color w:val="000000"/>
          <w:sz w:val="22"/>
          <w:szCs w:val="22"/>
        </w:rPr>
      </w:pP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
        <w:gridCol w:w="1635"/>
        <w:gridCol w:w="10260"/>
        <w:gridCol w:w="3060"/>
      </w:tblGrid>
      <w:tr w:rsidR="00720ACE" w:rsidRPr="00AF75F9" w:rsidTr="0037392F">
        <w:trPr>
          <w:gridBefore w:val="1"/>
          <w:wBefore w:w="10" w:type="dxa"/>
          <w:trHeight w:val="720"/>
          <w:tblHeader/>
          <w:jc w:val="center"/>
        </w:trPr>
        <w:tc>
          <w:tcPr>
            <w:tcW w:w="1635" w:type="dxa"/>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AGENDA</w:t>
            </w:r>
          </w:p>
        </w:tc>
        <w:tc>
          <w:tcPr>
            <w:tcW w:w="10260" w:type="dxa"/>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DISCUSSION/CONCLUSIONS</w:t>
            </w:r>
          </w:p>
        </w:tc>
        <w:tc>
          <w:tcPr>
            <w:tcW w:w="3060" w:type="dxa"/>
            <w:tcBorders>
              <w:top w:val="single" w:sz="24" w:space="0" w:color="auto"/>
              <w:left w:val="single" w:sz="24" w:space="0" w:color="auto"/>
              <w:bottom w:val="single" w:sz="24" w:space="0" w:color="auto"/>
              <w:right w:val="single" w:sz="24" w:space="0" w:color="auto"/>
            </w:tcBorders>
            <w:vAlign w:val="center"/>
          </w:tcPr>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RECOMMENDATIONS</w:t>
            </w:r>
          </w:p>
          <w:p w:rsidR="00603911" w:rsidRPr="00AF75F9" w:rsidRDefault="00603911" w:rsidP="00C45A55">
            <w:pPr>
              <w:suppressAutoHyphens/>
              <w:jc w:val="center"/>
              <w:rPr>
                <w:rFonts w:ascii="Times New Roman" w:hAnsi="Times New Roman"/>
                <w:b/>
                <w:bCs/>
                <w:color w:val="000000"/>
                <w:sz w:val="22"/>
                <w:szCs w:val="22"/>
              </w:rPr>
            </w:pPr>
            <w:r w:rsidRPr="00AF75F9">
              <w:rPr>
                <w:rFonts w:ascii="Times New Roman" w:hAnsi="Times New Roman"/>
                <w:b/>
                <w:bCs/>
                <w:color w:val="000000"/>
                <w:sz w:val="22"/>
                <w:szCs w:val="22"/>
              </w:rPr>
              <w:t>ACTIONS</w:t>
            </w:r>
          </w:p>
          <w:p w:rsidR="00603911" w:rsidRPr="00AF75F9" w:rsidRDefault="00603911" w:rsidP="00C45A55">
            <w:pPr>
              <w:suppressAutoHyphens/>
              <w:jc w:val="center"/>
              <w:rPr>
                <w:rFonts w:ascii="Times New Roman" w:hAnsi="Times New Roman"/>
                <w:color w:val="000000"/>
                <w:sz w:val="22"/>
                <w:szCs w:val="22"/>
              </w:rPr>
            </w:pPr>
            <w:r w:rsidRPr="00AF75F9">
              <w:rPr>
                <w:rFonts w:ascii="Times New Roman" w:hAnsi="Times New Roman"/>
                <w:b/>
                <w:bCs/>
                <w:color w:val="000000"/>
                <w:sz w:val="22"/>
                <w:szCs w:val="22"/>
              </w:rPr>
              <w:t>WHAT/WHEN</w:t>
            </w:r>
          </w:p>
        </w:tc>
      </w:tr>
      <w:tr w:rsidR="00720ACE" w:rsidRPr="00AF75F9" w:rsidTr="0037392F">
        <w:trPr>
          <w:gridBefore w:val="1"/>
          <w:wBefore w:w="10" w:type="dxa"/>
          <w:trHeight w:val="795"/>
          <w:jc w:val="center"/>
        </w:trPr>
        <w:tc>
          <w:tcPr>
            <w:tcW w:w="1635" w:type="dxa"/>
            <w:tcBorders>
              <w:top w:val="single" w:sz="4" w:space="0" w:color="auto"/>
            </w:tcBorders>
          </w:tcPr>
          <w:p w:rsidR="00603911" w:rsidRPr="00AF75F9" w:rsidRDefault="00603911" w:rsidP="0078534F">
            <w:pPr>
              <w:suppressAutoHyphens/>
              <w:rPr>
                <w:rFonts w:ascii="Times New Roman" w:hAnsi="Times New Roman"/>
                <w:color w:val="000000"/>
                <w:sz w:val="22"/>
                <w:szCs w:val="22"/>
              </w:rPr>
            </w:pPr>
            <w:r w:rsidRPr="00AF75F9">
              <w:rPr>
                <w:rFonts w:ascii="Times New Roman" w:hAnsi="Times New Roman"/>
                <w:color w:val="000000"/>
                <w:sz w:val="22"/>
                <w:szCs w:val="22"/>
              </w:rPr>
              <w:t>Approval of Minutes</w:t>
            </w:r>
          </w:p>
        </w:tc>
        <w:tc>
          <w:tcPr>
            <w:tcW w:w="10260" w:type="dxa"/>
            <w:tcBorders>
              <w:top w:val="single" w:sz="4" w:space="0" w:color="auto"/>
            </w:tcBorders>
          </w:tcPr>
          <w:p w:rsidR="00603911" w:rsidRPr="003615E0" w:rsidRDefault="004C6C5D" w:rsidP="00AD2856">
            <w:pPr>
              <w:pStyle w:val="ListParagraph"/>
              <w:ind w:left="0"/>
              <w:contextualSpacing/>
              <w:rPr>
                <w:rFonts w:ascii="Times New Roman" w:hAnsi="Times New Roman"/>
                <w:color w:val="000000"/>
                <w:sz w:val="22"/>
                <w:szCs w:val="22"/>
              </w:rPr>
            </w:pPr>
            <w:r>
              <w:rPr>
                <w:rFonts w:ascii="Times New Roman" w:hAnsi="Times New Roman"/>
                <w:color w:val="000000"/>
                <w:sz w:val="22"/>
                <w:szCs w:val="22"/>
              </w:rPr>
              <w:t>The minutes of July 15</w:t>
            </w:r>
            <w:r w:rsidR="00930C66" w:rsidRPr="00AF75F9">
              <w:rPr>
                <w:rFonts w:ascii="Times New Roman" w:hAnsi="Times New Roman"/>
                <w:color w:val="000000"/>
                <w:sz w:val="22"/>
                <w:szCs w:val="22"/>
              </w:rPr>
              <w:t xml:space="preserve"> were received </w:t>
            </w:r>
            <w:r w:rsidR="00AD2856">
              <w:rPr>
                <w:rFonts w:ascii="Times New Roman" w:hAnsi="Times New Roman"/>
                <w:color w:val="000000"/>
                <w:sz w:val="22"/>
                <w:szCs w:val="22"/>
              </w:rPr>
              <w:t>as submitted.</w:t>
            </w:r>
            <w:r w:rsidR="003615E0" w:rsidRPr="003615E0">
              <w:rPr>
                <w:rFonts w:ascii="Times New Roman" w:hAnsi="Times New Roman"/>
                <w:color w:val="000000"/>
                <w:sz w:val="22"/>
                <w:szCs w:val="22"/>
              </w:rPr>
              <w:t xml:space="preserve"> </w:t>
            </w:r>
          </w:p>
        </w:tc>
        <w:tc>
          <w:tcPr>
            <w:tcW w:w="3060" w:type="dxa"/>
            <w:tcBorders>
              <w:top w:val="single" w:sz="4" w:space="0" w:color="auto"/>
            </w:tcBorders>
          </w:tcPr>
          <w:p w:rsidR="001E5AC8" w:rsidRPr="00AF75F9" w:rsidRDefault="00AB5EF9" w:rsidP="004C6C5D">
            <w:pPr>
              <w:suppressAutoHyphens/>
              <w:rPr>
                <w:rFonts w:ascii="Times New Roman" w:hAnsi="Times New Roman"/>
                <w:color w:val="000000"/>
                <w:sz w:val="22"/>
                <w:szCs w:val="22"/>
              </w:rPr>
            </w:pPr>
            <w:r>
              <w:rPr>
                <w:rFonts w:ascii="Times New Roman" w:hAnsi="Times New Roman"/>
                <w:color w:val="000000"/>
                <w:sz w:val="22"/>
                <w:szCs w:val="22"/>
              </w:rPr>
              <w:t xml:space="preserve">Erica Davis moved that </w:t>
            </w:r>
            <w:r w:rsidR="00AD2856">
              <w:rPr>
                <w:rFonts w:ascii="Times New Roman" w:hAnsi="Times New Roman"/>
                <w:color w:val="000000"/>
                <w:sz w:val="22"/>
                <w:szCs w:val="22"/>
              </w:rPr>
              <w:t xml:space="preserve">the </w:t>
            </w:r>
            <w:r>
              <w:rPr>
                <w:rFonts w:ascii="Times New Roman" w:hAnsi="Times New Roman"/>
                <w:color w:val="000000"/>
                <w:sz w:val="22"/>
                <w:szCs w:val="22"/>
              </w:rPr>
              <w:t>July 15 minutes be approved and it was seconded by Katura Williams</w:t>
            </w:r>
            <w:r w:rsidR="00603911" w:rsidRPr="00AF75F9">
              <w:rPr>
                <w:rFonts w:ascii="Times New Roman" w:hAnsi="Times New Roman"/>
                <w:color w:val="000000"/>
                <w:sz w:val="22"/>
                <w:szCs w:val="22"/>
              </w:rPr>
              <w:t>.</w:t>
            </w:r>
          </w:p>
        </w:tc>
      </w:tr>
      <w:tr w:rsidR="00720ACE" w:rsidRPr="00AF75F9" w:rsidTr="000A411B">
        <w:trPr>
          <w:gridBefore w:val="1"/>
          <w:wBefore w:w="10" w:type="dxa"/>
          <w:trHeight w:val="881"/>
          <w:jc w:val="center"/>
        </w:trPr>
        <w:tc>
          <w:tcPr>
            <w:tcW w:w="1635" w:type="dxa"/>
          </w:tcPr>
          <w:p w:rsidR="00603911" w:rsidRPr="00AF75F9" w:rsidRDefault="00603911" w:rsidP="009C657D">
            <w:pPr>
              <w:suppressAutoHyphens/>
              <w:rPr>
                <w:rFonts w:ascii="Times New Roman" w:hAnsi="Times New Roman"/>
                <w:color w:val="000000"/>
                <w:sz w:val="22"/>
                <w:szCs w:val="22"/>
              </w:rPr>
            </w:pPr>
            <w:r w:rsidRPr="00AF75F9">
              <w:rPr>
                <w:rFonts w:ascii="Times New Roman" w:hAnsi="Times New Roman"/>
                <w:color w:val="000000"/>
                <w:sz w:val="22"/>
                <w:szCs w:val="22"/>
              </w:rPr>
              <w:t>WINS</w:t>
            </w:r>
          </w:p>
        </w:tc>
        <w:tc>
          <w:tcPr>
            <w:tcW w:w="10260" w:type="dxa"/>
          </w:tcPr>
          <w:p w:rsidR="00603911" w:rsidRPr="00AF75F9" w:rsidRDefault="00603911" w:rsidP="00626376">
            <w:pPr>
              <w:rPr>
                <w:rFonts w:ascii="Times New Roman" w:hAnsi="Times New Roman"/>
                <w:color w:val="000000"/>
                <w:sz w:val="22"/>
                <w:szCs w:val="22"/>
              </w:rPr>
            </w:pPr>
            <w:r w:rsidRPr="00AF75F9">
              <w:rPr>
                <w:rFonts w:ascii="Times New Roman" w:hAnsi="Times New Roman"/>
                <w:color w:val="000000"/>
                <w:sz w:val="22"/>
                <w:szCs w:val="22"/>
              </w:rPr>
              <w:t>The council members gave highlights of their personal and/or regional WINS.</w:t>
            </w:r>
          </w:p>
          <w:p w:rsidR="00603911" w:rsidRPr="00AF75F9" w:rsidRDefault="00603911" w:rsidP="00626376">
            <w:pPr>
              <w:rPr>
                <w:rFonts w:ascii="Times New Roman" w:hAnsi="Times New Roman"/>
                <w:color w:val="000000"/>
                <w:sz w:val="16"/>
                <w:szCs w:val="16"/>
              </w:rPr>
            </w:pPr>
          </w:p>
          <w:p w:rsidR="0008048B" w:rsidRPr="00AD2856" w:rsidRDefault="0008048B" w:rsidP="004C6C5D">
            <w:pPr>
              <w:pStyle w:val="NormalWeb"/>
              <w:spacing w:before="0" w:beforeAutospacing="0" w:after="0" w:afterAutospacing="0"/>
              <w:rPr>
                <w:color w:val="000000"/>
                <w:sz w:val="22"/>
                <w:szCs w:val="22"/>
                <w:lang w:val="en"/>
              </w:rPr>
            </w:pPr>
            <w:r w:rsidRPr="00AD2856">
              <w:rPr>
                <w:color w:val="000000"/>
                <w:sz w:val="22"/>
                <w:szCs w:val="22"/>
                <w:lang w:val="en"/>
              </w:rPr>
              <w:t>Lowcountry (</w:t>
            </w:r>
            <w:proofErr w:type="spellStart"/>
            <w:r w:rsidRPr="00AD2856">
              <w:rPr>
                <w:color w:val="000000"/>
                <w:sz w:val="22"/>
                <w:szCs w:val="22"/>
                <w:lang w:val="en"/>
              </w:rPr>
              <w:t>Katura</w:t>
            </w:r>
            <w:proofErr w:type="spellEnd"/>
            <w:r w:rsidRPr="00AD2856">
              <w:rPr>
                <w:color w:val="000000"/>
                <w:sz w:val="22"/>
                <w:szCs w:val="22"/>
                <w:lang w:val="en"/>
              </w:rPr>
              <w:t xml:space="preserve"> Williams) </w:t>
            </w:r>
          </w:p>
          <w:p w:rsidR="004C6C5D" w:rsidRPr="00AD2856" w:rsidRDefault="00AD2856" w:rsidP="00AD2856">
            <w:pPr>
              <w:pStyle w:val="NormalWeb"/>
              <w:numPr>
                <w:ilvl w:val="0"/>
                <w:numId w:val="1"/>
              </w:numPr>
              <w:spacing w:before="0" w:beforeAutospacing="0" w:after="0" w:afterAutospacing="0"/>
              <w:rPr>
                <w:sz w:val="22"/>
                <w:szCs w:val="22"/>
              </w:rPr>
            </w:pPr>
            <w:r w:rsidRPr="00AD2856">
              <w:rPr>
                <w:sz w:val="22"/>
                <w:szCs w:val="22"/>
              </w:rPr>
              <w:t>11 students completed their SEP Internships</w:t>
            </w:r>
          </w:p>
          <w:p w:rsidR="00AD2856" w:rsidRPr="00AD2856" w:rsidRDefault="002447E4" w:rsidP="004C6C5D">
            <w:pPr>
              <w:pStyle w:val="NormalWeb"/>
              <w:spacing w:before="0" w:beforeAutospacing="0" w:after="0" w:afterAutospacing="0"/>
              <w:rPr>
                <w:color w:val="000000"/>
                <w:sz w:val="22"/>
                <w:szCs w:val="22"/>
                <w:lang w:val="en"/>
              </w:rPr>
            </w:pPr>
            <w:r w:rsidRPr="00AD2856">
              <w:rPr>
                <w:color w:val="000000"/>
                <w:sz w:val="22"/>
                <w:szCs w:val="22"/>
                <w:lang w:val="en"/>
              </w:rPr>
              <w:t>Pee Dee (</w:t>
            </w:r>
            <w:proofErr w:type="spellStart"/>
            <w:r w:rsidRPr="00AD2856">
              <w:rPr>
                <w:color w:val="000000"/>
                <w:sz w:val="22"/>
                <w:szCs w:val="22"/>
                <w:lang w:val="en"/>
              </w:rPr>
              <w:t>Larrissa</w:t>
            </w:r>
            <w:proofErr w:type="spellEnd"/>
            <w:r w:rsidRPr="00AD2856">
              <w:rPr>
                <w:color w:val="000000"/>
                <w:sz w:val="22"/>
                <w:szCs w:val="22"/>
                <w:lang w:val="en"/>
              </w:rPr>
              <w:t xml:space="preserve"> </w:t>
            </w:r>
            <w:proofErr w:type="spellStart"/>
            <w:r w:rsidRPr="00AD2856">
              <w:rPr>
                <w:color w:val="000000"/>
                <w:sz w:val="22"/>
                <w:szCs w:val="22"/>
                <w:lang w:val="en"/>
              </w:rPr>
              <w:t>Clavon</w:t>
            </w:r>
            <w:proofErr w:type="spellEnd"/>
            <w:r w:rsidRPr="00AD2856">
              <w:rPr>
                <w:color w:val="000000"/>
                <w:sz w:val="22"/>
                <w:szCs w:val="22"/>
                <w:lang w:val="en"/>
              </w:rPr>
              <w:t>)</w:t>
            </w:r>
            <w:r w:rsidR="00AB5EF9" w:rsidRPr="00AD2856">
              <w:rPr>
                <w:color w:val="000000"/>
                <w:sz w:val="22"/>
                <w:szCs w:val="22"/>
                <w:lang w:val="en"/>
              </w:rPr>
              <w:t xml:space="preserve"> Pee Dee is </w:t>
            </w:r>
            <w:r w:rsidR="009F075F" w:rsidRPr="00AD2856">
              <w:rPr>
                <w:color w:val="000000"/>
                <w:sz w:val="22"/>
                <w:szCs w:val="22"/>
                <w:lang w:val="en"/>
              </w:rPr>
              <w:t xml:space="preserve">still </w:t>
            </w:r>
          </w:p>
          <w:p w:rsidR="002447E4" w:rsidRPr="00AD2856" w:rsidRDefault="00AD2856" w:rsidP="00AD2856">
            <w:pPr>
              <w:pStyle w:val="NormalWeb"/>
              <w:numPr>
                <w:ilvl w:val="0"/>
                <w:numId w:val="1"/>
              </w:numPr>
              <w:spacing w:before="0" w:beforeAutospacing="0" w:after="0" w:afterAutospacing="0"/>
              <w:rPr>
                <w:color w:val="000000"/>
                <w:sz w:val="22"/>
                <w:szCs w:val="22"/>
                <w:lang w:val="en"/>
              </w:rPr>
            </w:pPr>
            <w:r w:rsidRPr="00AD2856">
              <w:rPr>
                <w:color w:val="000000"/>
                <w:sz w:val="22"/>
                <w:szCs w:val="22"/>
                <w:lang w:val="en"/>
              </w:rPr>
              <w:t>T</w:t>
            </w:r>
            <w:r w:rsidR="00AB5EF9" w:rsidRPr="00AD2856">
              <w:rPr>
                <w:color w:val="000000"/>
                <w:sz w:val="22"/>
                <w:szCs w:val="22"/>
                <w:lang w:val="en"/>
              </w:rPr>
              <w:t xml:space="preserve">aking applications for </w:t>
            </w:r>
            <w:r w:rsidRPr="00AD2856">
              <w:rPr>
                <w:color w:val="000000"/>
                <w:sz w:val="22"/>
                <w:szCs w:val="22"/>
                <w:lang w:val="en"/>
              </w:rPr>
              <w:t>the 2015-2016 HCA</w:t>
            </w:r>
          </w:p>
          <w:p w:rsidR="00B16F23" w:rsidRPr="00AD2856" w:rsidRDefault="00B16F23" w:rsidP="004C6C5D">
            <w:pPr>
              <w:pStyle w:val="NormalWeb"/>
              <w:spacing w:before="0" w:beforeAutospacing="0" w:after="0" w:afterAutospacing="0"/>
              <w:rPr>
                <w:sz w:val="22"/>
                <w:szCs w:val="22"/>
              </w:rPr>
            </w:pPr>
            <w:r w:rsidRPr="00AD2856">
              <w:rPr>
                <w:sz w:val="22"/>
                <w:szCs w:val="22"/>
              </w:rPr>
              <w:t>Upstate</w:t>
            </w:r>
            <w:r w:rsidR="00197DCC" w:rsidRPr="00AD2856">
              <w:rPr>
                <w:sz w:val="22"/>
                <w:szCs w:val="22"/>
              </w:rPr>
              <w:t xml:space="preserve"> (Nita Donald)</w:t>
            </w:r>
            <w:r w:rsidR="00AB5EF9" w:rsidRPr="00AD2856">
              <w:rPr>
                <w:sz w:val="22"/>
                <w:szCs w:val="22"/>
              </w:rPr>
              <w:t xml:space="preserve"> </w:t>
            </w:r>
            <w:r w:rsidR="00AD2856" w:rsidRPr="00AD2856">
              <w:rPr>
                <w:sz w:val="22"/>
                <w:szCs w:val="22"/>
              </w:rPr>
              <w:t xml:space="preserve"> </w:t>
            </w:r>
          </w:p>
          <w:p w:rsidR="004C6C5D" w:rsidRPr="00AD2856" w:rsidRDefault="00AD2856" w:rsidP="004C6C5D">
            <w:pPr>
              <w:pStyle w:val="NormalWeb"/>
              <w:numPr>
                <w:ilvl w:val="0"/>
                <w:numId w:val="1"/>
              </w:numPr>
              <w:spacing w:before="0" w:beforeAutospacing="0" w:after="0" w:afterAutospacing="0"/>
              <w:rPr>
                <w:sz w:val="22"/>
                <w:szCs w:val="22"/>
              </w:rPr>
            </w:pPr>
            <w:r w:rsidRPr="00AD2856">
              <w:rPr>
                <w:sz w:val="22"/>
                <w:szCs w:val="22"/>
              </w:rPr>
              <w:t>32 interns participated in SEP</w:t>
            </w:r>
          </w:p>
          <w:p w:rsidR="00197DCC" w:rsidRPr="00AD2856" w:rsidRDefault="00197DCC" w:rsidP="004C6C5D">
            <w:pPr>
              <w:pStyle w:val="NormalWeb"/>
              <w:spacing w:before="0" w:beforeAutospacing="0" w:after="0" w:afterAutospacing="0"/>
              <w:rPr>
                <w:sz w:val="22"/>
                <w:szCs w:val="22"/>
              </w:rPr>
            </w:pPr>
            <w:r w:rsidRPr="00AD2856">
              <w:rPr>
                <w:sz w:val="22"/>
                <w:szCs w:val="22"/>
              </w:rPr>
              <w:t>Program Office</w:t>
            </w:r>
            <w:r w:rsidR="001C3238" w:rsidRPr="00AD2856">
              <w:rPr>
                <w:sz w:val="22"/>
                <w:szCs w:val="22"/>
              </w:rPr>
              <w:t xml:space="preserve"> (Paula Jones)</w:t>
            </w:r>
            <w:r w:rsidR="00AB5EF9" w:rsidRPr="00AD2856">
              <w:rPr>
                <w:sz w:val="22"/>
                <w:szCs w:val="22"/>
              </w:rPr>
              <w:t xml:space="preserve"> </w:t>
            </w:r>
          </w:p>
          <w:p w:rsidR="001C3238" w:rsidRPr="00AC2596" w:rsidRDefault="00AD2856" w:rsidP="00AC2596">
            <w:pPr>
              <w:pStyle w:val="NormalWeb"/>
              <w:numPr>
                <w:ilvl w:val="0"/>
                <w:numId w:val="5"/>
              </w:numPr>
              <w:spacing w:before="0" w:beforeAutospacing="0" w:after="0" w:afterAutospacing="0"/>
              <w:rPr>
                <w:sz w:val="22"/>
                <w:szCs w:val="22"/>
              </w:rPr>
            </w:pPr>
            <w:r>
              <w:rPr>
                <w:sz w:val="22"/>
                <w:szCs w:val="22"/>
              </w:rPr>
              <w:t xml:space="preserve">Paula’s daughters completed their summer community service projects with the Ronald McDonald House and </w:t>
            </w:r>
            <w:r w:rsidR="00AC2596">
              <w:rPr>
                <w:sz w:val="22"/>
                <w:szCs w:val="22"/>
              </w:rPr>
              <w:t xml:space="preserve">Dayspring </w:t>
            </w:r>
            <w:r>
              <w:rPr>
                <w:sz w:val="22"/>
                <w:szCs w:val="22"/>
              </w:rPr>
              <w:t>Assisted Living</w:t>
            </w:r>
            <w:r w:rsidR="00AC2596">
              <w:rPr>
                <w:sz w:val="22"/>
                <w:szCs w:val="22"/>
              </w:rPr>
              <w:t>. They received project ideas from the Mid-Carolina AHEC HCP students.</w:t>
            </w:r>
          </w:p>
        </w:tc>
        <w:tc>
          <w:tcPr>
            <w:tcW w:w="3060" w:type="dxa"/>
          </w:tcPr>
          <w:p w:rsidR="00603911" w:rsidRDefault="00603911"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Default="0095294F" w:rsidP="00C41123">
            <w:pPr>
              <w:rPr>
                <w:rFonts w:ascii="Times New Roman" w:hAnsi="Times New Roman"/>
                <w:color w:val="000000"/>
                <w:sz w:val="22"/>
                <w:szCs w:val="22"/>
              </w:rPr>
            </w:pPr>
          </w:p>
          <w:p w:rsidR="0095294F" w:rsidRPr="00AF75F9" w:rsidRDefault="0095294F" w:rsidP="0095294F">
            <w:pPr>
              <w:rPr>
                <w:rFonts w:ascii="Times New Roman" w:hAnsi="Times New Roman"/>
                <w:color w:val="000000"/>
                <w:sz w:val="22"/>
                <w:szCs w:val="22"/>
              </w:rPr>
            </w:pPr>
          </w:p>
        </w:tc>
      </w:tr>
      <w:tr w:rsidR="008F5EF8" w:rsidRPr="00AF75F9" w:rsidTr="004463DC">
        <w:trPr>
          <w:trHeight w:val="512"/>
          <w:jc w:val="center"/>
        </w:trPr>
        <w:tc>
          <w:tcPr>
            <w:tcW w:w="1645" w:type="dxa"/>
            <w:gridSpan w:val="2"/>
            <w:tcBorders>
              <w:top w:val="single" w:sz="4" w:space="0" w:color="auto"/>
              <w:left w:val="single" w:sz="4" w:space="0" w:color="auto"/>
              <w:bottom w:val="single" w:sz="4" w:space="0" w:color="auto"/>
              <w:right w:val="single" w:sz="4" w:space="0" w:color="auto"/>
            </w:tcBorders>
          </w:tcPr>
          <w:p w:rsidR="008F5EF8" w:rsidRPr="00AF75F9" w:rsidRDefault="004C6C5D" w:rsidP="00375D54">
            <w:pPr>
              <w:contextualSpacing/>
              <w:rPr>
                <w:rFonts w:ascii="Times New Roman" w:hAnsi="Times New Roman"/>
                <w:color w:val="000000"/>
                <w:sz w:val="22"/>
                <w:szCs w:val="22"/>
              </w:rPr>
            </w:pPr>
            <w:r>
              <w:rPr>
                <w:rFonts w:ascii="Times New Roman" w:hAnsi="Times New Roman"/>
                <w:color w:val="000000"/>
                <w:sz w:val="22"/>
                <w:szCs w:val="22"/>
              </w:rPr>
              <w:t>Database Updates</w:t>
            </w:r>
          </w:p>
        </w:tc>
        <w:tc>
          <w:tcPr>
            <w:tcW w:w="10260" w:type="dxa"/>
            <w:tcBorders>
              <w:top w:val="single" w:sz="4" w:space="0" w:color="auto"/>
              <w:left w:val="single" w:sz="4" w:space="0" w:color="auto"/>
              <w:bottom w:val="single" w:sz="4" w:space="0" w:color="auto"/>
              <w:right w:val="single" w:sz="4" w:space="0" w:color="auto"/>
            </w:tcBorders>
          </w:tcPr>
          <w:p w:rsidR="00F158E3" w:rsidRPr="00F26C0C" w:rsidRDefault="00AB5EF9" w:rsidP="002F0462">
            <w:pPr>
              <w:rPr>
                <w:rFonts w:ascii="Times New Roman" w:hAnsi="Times New Roman"/>
                <w:sz w:val="22"/>
                <w:szCs w:val="22"/>
              </w:rPr>
            </w:pPr>
            <w:r>
              <w:rPr>
                <w:rFonts w:ascii="Times New Roman" w:hAnsi="Times New Roman"/>
                <w:sz w:val="22"/>
                <w:szCs w:val="22"/>
              </w:rPr>
              <w:t xml:space="preserve">Steve talked about database changes that will include student profile information that can be assessed by students remotely and will overhaul the Citrix system.  This will potentially allow students capability to register and cut down on unnecessary data being retrieved.   </w:t>
            </w:r>
          </w:p>
        </w:tc>
        <w:tc>
          <w:tcPr>
            <w:tcW w:w="3060" w:type="dxa"/>
            <w:tcBorders>
              <w:top w:val="single" w:sz="4" w:space="0" w:color="auto"/>
              <w:left w:val="single" w:sz="4" w:space="0" w:color="auto"/>
              <w:bottom w:val="single" w:sz="4" w:space="0" w:color="auto"/>
              <w:right w:val="single" w:sz="4" w:space="0" w:color="auto"/>
            </w:tcBorders>
          </w:tcPr>
          <w:p w:rsidR="000D3339" w:rsidRDefault="00AB5EF9" w:rsidP="00810CEF">
            <w:pPr>
              <w:ind w:left="49"/>
              <w:rPr>
                <w:rFonts w:ascii="Times New Roman" w:hAnsi="Times New Roman"/>
                <w:color w:val="000000"/>
                <w:sz w:val="22"/>
                <w:szCs w:val="22"/>
              </w:rPr>
            </w:pPr>
            <w:r>
              <w:rPr>
                <w:rFonts w:ascii="Times New Roman" w:hAnsi="Times New Roman"/>
                <w:color w:val="000000"/>
                <w:sz w:val="22"/>
                <w:szCs w:val="22"/>
              </w:rPr>
              <w:t>More details to come as the system is completed.  Steve and Angelica will update the council as it develops.</w:t>
            </w:r>
          </w:p>
          <w:p w:rsidR="002B5332" w:rsidRPr="00AF75F9" w:rsidRDefault="002B5332" w:rsidP="000A411B">
            <w:pPr>
              <w:rPr>
                <w:rFonts w:ascii="Times New Roman" w:hAnsi="Times New Roman"/>
                <w:color w:val="000000"/>
                <w:sz w:val="22"/>
                <w:szCs w:val="22"/>
              </w:rPr>
            </w:pPr>
          </w:p>
        </w:tc>
      </w:tr>
      <w:tr w:rsidR="00603911" w:rsidRPr="00AF75F9" w:rsidTr="0037392F">
        <w:trPr>
          <w:trHeight w:val="530"/>
          <w:jc w:val="center"/>
        </w:trPr>
        <w:tc>
          <w:tcPr>
            <w:tcW w:w="1645" w:type="dxa"/>
            <w:gridSpan w:val="2"/>
            <w:tcBorders>
              <w:top w:val="single" w:sz="4" w:space="0" w:color="auto"/>
              <w:left w:val="single" w:sz="4" w:space="0" w:color="auto"/>
              <w:bottom w:val="single" w:sz="4" w:space="0" w:color="auto"/>
              <w:right w:val="single" w:sz="4" w:space="0" w:color="auto"/>
            </w:tcBorders>
          </w:tcPr>
          <w:p w:rsidR="00603911" w:rsidRPr="00AF75F9" w:rsidRDefault="004C6C5D" w:rsidP="00375D54">
            <w:pPr>
              <w:contextualSpacing/>
              <w:rPr>
                <w:rFonts w:ascii="Times New Roman" w:hAnsi="Times New Roman"/>
                <w:color w:val="000000"/>
                <w:sz w:val="22"/>
                <w:szCs w:val="22"/>
              </w:rPr>
            </w:pPr>
            <w:r>
              <w:rPr>
                <w:rFonts w:ascii="Times New Roman" w:hAnsi="Times New Roman"/>
                <w:color w:val="000000"/>
                <w:sz w:val="22"/>
                <w:szCs w:val="22"/>
              </w:rPr>
              <w:t>HCP Meetings Chairing Schedule</w:t>
            </w:r>
          </w:p>
        </w:tc>
        <w:tc>
          <w:tcPr>
            <w:tcW w:w="10260" w:type="dxa"/>
            <w:tcBorders>
              <w:top w:val="single" w:sz="4" w:space="0" w:color="auto"/>
              <w:left w:val="single" w:sz="4" w:space="0" w:color="auto"/>
              <w:bottom w:val="single" w:sz="4" w:space="0" w:color="auto"/>
              <w:right w:val="single" w:sz="4" w:space="0" w:color="auto"/>
            </w:tcBorders>
          </w:tcPr>
          <w:p w:rsidR="00AC2596" w:rsidRDefault="00AC2596" w:rsidP="00AB5EF9">
            <w:pPr>
              <w:contextualSpacing/>
              <w:rPr>
                <w:rFonts w:ascii="Times New Roman" w:hAnsi="Times New Roman"/>
                <w:color w:val="000000"/>
                <w:sz w:val="22"/>
                <w:szCs w:val="22"/>
              </w:rPr>
            </w:pPr>
            <w:r>
              <w:rPr>
                <w:rFonts w:ascii="Times New Roman" w:hAnsi="Times New Roman"/>
                <w:color w:val="000000"/>
                <w:sz w:val="22"/>
                <w:szCs w:val="22"/>
              </w:rPr>
              <w:t xml:space="preserve">The coordinators agreed to chair one council meeting during the below quarters.  </w:t>
            </w:r>
          </w:p>
          <w:p w:rsidR="00AC2596" w:rsidRDefault="00AC2596" w:rsidP="00AB5EF9">
            <w:pPr>
              <w:contextualSpacing/>
              <w:rPr>
                <w:rFonts w:ascii="Times New Roman" w:hAnsi="Times New Roman"/>
                <w:color w:val="000000"/>
                <w:sz w:val="22"/>
                <w:szCs w:val="22"/>
              </w:rPr>
            </w:pPr>
            <w:r>
              <w:rPr>
                <w:rFonts w:ascii="Times New Roman" w:hAnsi="Times New Roman"/>
                <w:color w:val="000000"/>
                <w:sz w:val="22"/>
                <w:szCs w:val="22"/>
              </w:rPr>
              <w:t>Quarter 1 (July – September) – Paula Jones</w:t>
            </w:r>
          </w:p>
          <w:p w:rsidR="00AC2596" w:rsidRDefault="00AC2596" w:rsidP="00AB5EF9">
            <w:pPr>
              <w:contextualSpacing/>
              <w:rPr>
                <w:rFonts w:ascii="Times New Roman" w:hAnsi="Times New Roman"/>
                <w:color w:val="000000"/>
                <w:sz w:val="22"/>
                <w:szCs w:val="22"/>
              </w:rPr>
            </w:pPr>
            <w:r>
              <w:rPr>
                <w:rFonts w:ascii="Times New Roman" w:hAnsi="Times New Roman"/>
                <w:color w:val="000000"/>
                <w:sz w:val="22"/>
                <w:szCs w:val="22"/>
              </w:rPr>
              <w:t>Quarter 2 (October – December) – Nita Donald</w:t>
            </w:r>
          </w:p>
          <w:p w:rsidR="00AC2596" w:rsidRDefault="00AC2596" w:rsidP="00AB5EF9">
            <w:pPr>
              <w:contextualSpacing/>
              <w:rPr>
                <w:rFonts w:ascii="Times New Roman" w:hAnsi="Times New Roman"/>
                <w:color w:val="000000"/>
                <w:sz w:val="22"/>
                <w:szCs w:val="22"/>
              </w:rPr>
            </w:pPr>
            <w:r>
              <w:rPr>
                <w:rFonts w:ascii="Times New Roman" w:hAnsi="Times New Roman"/>
                <w:color w:val="000000"/>
                <w:sz w:val="22"/>
                <w:szCs w:val="22"/>
              </w:rPr>
              <w:t>Quarter 3 (January – March) – Erica Davis</w:t>
            </w:r>
          </w:p>
          <w:p w:rsidR="00AC2596" w:rsidRPr="00AB5EF9" w:rsidRDefault="00AC2596" w:rsidP="00AB5EF9">
            <w:pPr>
              <w:contextualSpacing/>
              <w:rPr>
                <w:rFonts w:ascii="Times New Roman" w:hAnsi="Times New Roman"/>
                <w:color w:val="000000"/>
                <w:sz w:val="22"/>
                <w:szCs w:val="22"/>
              </w:rPr>
            </w:pPr>
            <w:r>
              <w:rPr>
                <w:rFonts w:ascii="Times New Roman" w:hAnsi="Times New Roman"/>
                <w:color w:val="000000"/>
                <w:sz w:val="22"/>
                <w:szCs w:val="22"/>
              </w:rPr>
              <w:t xml:space="preserve">Quarter 4 (April – June) – </w:t>
            </w:r>
            <w:proofErr w:type="spellStart"/>
            <w:r>
              <w:rPr>
                <w:rFonts w:ascii="Times New Roman" w:hAnsi="Times New Roman"/>
                <w:color w:val="000000"/>
                <w:sz w:val="22"/>
                <w:szCs w:val="22"/>
              </w:rPr>
              <w:t>Larrissa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Clavon</w:t>
            </w:r>
            <w:proofErr w:type="spellEnd"/>
          </w:p>
        </w:tc>
        <w:tc>
          <w:tcPr>
            <w:tcW w:w="3060" w:type="dxa"/>
            <w:tcBorders>
              <w:top w:val="single" w:sz="4" w:space="0" w:color="auto"/>
              <w:left w:val="single" w:sz="4" w:space="0" w:color="auto"/>
              <w:bottom w:val="single" w:sz="4" w:space="0" w:color="auto"/>
              <w:right w:val="single" w:sz="4" w:space="0" w:color="auto"/>
            </w:tcBorders>
          </w:tcPr>
          <w:p w:rsidR="00471A27" w:rsidRPr="00AF75F9" w:rsidRDefault="00471A27" w:rsidP="00D448E6">
            <w:pPr>
              <w:ind w:left="49"/>
              <w:rPr>
                <w:rFonts w:ascii="Times New Roman" w:hAnsi="Times New Roman"/>
                <w:color w:val="000000"/>
                <w:sz w:val="22"/>
                <w:szCs w:val="22"/>
              </w:rPr>
            </w:pPr>
          </w:p>
        </w:tc>
      </w:tr>
      <w:tr w:rsidR="00C976E6" w:rsidRPr="00AF75F9" w:rsidTr="0037392F">
        <w:trPr>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C976E6" w:rsidRPr="00AF75F9" w:rsidRDefault="004C6C5D" w:rsidP="00C45A55">
            <w:pPr>
              <w:suppressAutoHyphens/>
              <w:rPr>
                <w:rFonts w:ascii="Times New Roman" w:hAnsi="Times New Roman"/>
                <w:color w:val="000000"/>
                <w:sz w:val="22"/>
                <w:szCs w:val="22"/>
              </w:rPr>
            </w:pPr>
            <w:r>
              <w:rPr>
                <w:rFonts w:ascii="Times New Roman" w:hAnsi="Times New Roman"/>
                <w:color w:val="000000"/>
                <w:sz w:val="22"/>
                <w:szCs w:val="22"/>
              </w:rPr>
              <w:t>Health Career Pipeline Requirements</w:t>
            </w:r>
          </w:p>
        </w:tc>
        <w:tc>
          <w:tcPr>
            <w:tcW w:w="10260" w:type="dxa"/>
            <w:tcBorders>
              <w:top w:val="single" w:sz="4" w:space="0" w:color="auto"/>
              <w:left w:val="single" w:sz="4" w:space="0" w:color="auto"/>
              <w:bottom w:val="single" w:sz="4" w:space="0" w:color="auto"/>
              <w:right w:val="single" w:sz="4" w:space="0" w:color="auto"/>
            </w:tcBorders>
          </w:tcPr>
          <w:p w:rsidR="00FB4C51" w:rsidRDefault="00FB4C51" w:rsidP="002F0462">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Program Evaluations Changes</w:t>
            </w:r>
            <w:r w:rsidR="00520755">
              <w:rPr>
                <w:rFonts w:ascii="Times New Roman" w:hAnsi="Times New Roman"/>
                <w:bCs/>
                <w:color w:val="000000"/>
                <w:sz w:val="22"/>
                <w:szCs w:val="22"/>
              </w:rPr>
              <w:t>:</w:t>
            </w:r>
          </w:p>
          <w:p w:rsidR="00FB4C51" w:rsidRDefault="00FB4C51" w:rsidP="00FB4C51">
            <w:pPr>
              <w:pStyle w:val="ListParagraph"/>
              <w:numPr>
                <w:ilvl w:val="0"/>
                <w:numId w:val="5"/>
              </w:numPr>
              <w:tabs>
                <w:tab w:val="left" w:pos="455"/>
              </w:tabs>
              <w:suppressAutoHyphens/>
              <w:rPr>
                <w:rFonts w:ascii="Times New Roman" w:hAnsi="Times New Roman"/>
                <w:bCs/>
                <w:color w:val="000000"/>
                <w:sz w:val="22"/>
                <w:szCs w:val="22"/>
              </w:rPr>
            </w:pPr>
            <w:r w:rsidRPr="00FB4C51">
              <w:rPr>
                <w:rFonts w:ascii="Times New Roman" w:hAnsi="Times New Roman"/>
                <w:bCs/>
                <w:color w:val="000000"/>
                <w:sz w:val="22"/>
                <w:szCs w:val="22"/>
              </w:rPr>
              <w:t>New online system will have an evaluation question bank and pre/</w:t>
            </w:r>
            <w:r w:rsidR="009C4C65" w:rsidRPr="00FB4C51">
              <w:rPr>
                <w:rFonts w:ascii="Times New Roman" w:hAnsi="Times New Roman"/>
                <w:bCs/>
                <w:color w:val="000000"/>
                <w:sz w:val="22"/>
                <w:szCs w:val="22"/>
              </w:rPr>
              <w:t>posttest</w:t>
            </w:r>
            <w:r w:rsidRPr="00FB4C51">
              <w:rPr>
                <w:rFonts w:ascii="Times New Roman" w:hAnsi="Times New Roman"/>
                <w:bCs/>
                <w:color w:val="000000"/>
                <w:sz w:val="22"/>
                <w:szCs w:val="22"/>
              </w:rPr>
              <w:t xml:space="preserve"> question bank. Coordinators will have control over assign</w:t>
            </w:r>
            <w:r w:rsidR="009C4C65">
              <w:rPr>
                <w:rFonts w:ascii="Times New Roman" w:hAnsi="Times New Roman"/>
                <w:bCs/>
                <w:color w:val="000000"/>
                <w:sz w:val="22"/>
                <w:szCs w:val="22"/>
              </w:rPr>
              <w:t>ing the evaluation and pre/post</w:t>
            </w:r>
            <w:bookmarkStart w:id="0" w:name="_GoBack"/>
            <w:bookmarkEnd w:id="0"/>
            <w:r w:rsidRPr="00FB4C51">
              <w:rPr>
                <w:rFonts w:ascii="Times New Roman" w:hAnsi="Times New Roman"/>
                <w:bCs/>
                <w:color w:val="000000"/>
                <w:sz w:val="22"/>
                <w:szCs w:val="22"/>
              </w:rPr>
              <w:t>tests.</w:t>
            </w:r>
          </w:p>
          <w:p w:rsidR="00FB4C51" w:rsidRDefault="00FB4C51" w:rsidP="00FB4C51">
            <w:pPr>
              <w:pStyle w:val="ListParagraph"/>
              <w:numPr>
                <w:ilvl w:val="0"/>
                <w:numId w:val="5"/>
              </w:numPr>
              <w:tabs>
                <w:tab w:val="left" w:pos="455"/>
              </w:tabs>
              <w:suppressAutoHyphens/>
              <w:rPr>
                <w:rFonts w:ascii="Times New Roman" w:hAnsi="Times New Roman"/>
                <w:bCs/>
                <w:color w:val="000000"/>
                <w:sz w:val="22"/>
                <w:szCs w:val="22"/>
              </w:rPr>
            </w:pPr>
            <w:r w:rsidRPr="00FB4C51">
              <w:rPr>
                <w:rFonts w:ascii="Times New Roman" w:hAnsi="Times New Roman"/>
                <w:bCs/>
                <w:color w:val="000000"/>
                <w:sz w:val="22"/>
                <w:szCs w:val="22"/>
              </w:rPr>
              <w:t>New evaluation will include evaluations for: students to evaluate activities, parents to evaluate activities, and year end evaluation.</w:t>
            </w:r>
          </w:p>
          <w:p w:rsidR="00FB4C51" w:rsidRDefault="00FB4C51" w:rsidP="00FB4C51">
            <w:pPr>
              <w:pStyle w:val="ListParagraph"/>
              <w:numPr>
                <w:ilvl w:val="0"/>
                <w:numId w:val="5"/>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Student and parent evaluations will be integrated into the system. The year</w:t>
            </w:r>
            <w:r w:rsidR="0024491D">
              <w:rPr>
                <w:rFonts w:ascii="Times New Roman" w:hAnsi="Times New Roman"/>
                <w:bCs/>
                <w:color w:val="000000"/>
                <w:sz w:val="22"/>
                <w:szCs w:val="22"/>
              </w:rPr>
              <w:t>-</w:t>
            </w:r>
            <w:r>
              <w:rPr>
                <w:rFonts w:ascii="Times New Roman" w:hAnsi="Times New Roman"/>
                <w:bCs/>
                <w:color w:val="000000"/>
                <w:sz w:val="22"/>
                <w:szCs w:val="22"/>
              </w:rPr>
              <w:t>end evaluation will be issued through a service like Survey Monkey versus being integrated into the system.</w:t>
            </w:r>
          </w:p>
          <w:p w:rsidR="00FB4C51" w:rsidRDefault="00FB4C51" w:rsidP="00FB4C51">
            <w:pPr>
              <w:pStyle w:val="ListParagraph"/>
              <w:numPr>
                <w:ilvl w:val="0"/>
                <w:numId w:val="5"/>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lastRenderedPageBreak/>
              <w:t>May incentivize students to motivate them to complete the evaluation(s).</w:t>
            </w:r>
          </w:p>
          <w:p w:rsidR="00FB4C51" w:rsidRPr="00FB4C51" w:rsidRDefault="00FB4C51" w:rsidP="00FB4C51">
            <w:pPr>
              <w:pStyle w:val="ListParagraph"/>
              <w:numPr>
                <w:ilvl w:val="0"/>
                <w:numId w:val="5"/>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Student evaluation question bank will align with the three modules decided upon by the Council.</w:t>
            </w:r>
          </w:p>
          <w:p w:rsidR="00FB4C51" w:rsidRDefault="00FB4C51" w:rsidP="002F0462">
            <w:pPr>
              <w:tabs>
                <w:tab w:val="left" w:pos="455"/>
              </w:tabs>
              <w:suppressAutoHyphens/>
              <w:rPr>
                <w:rFonts w:ascii="Times New Roman" w:hAnsi="Times New Roman"/>
                <w:bCs/>
                <w:color w:val="000000"/>
                <w:sz w:val="22"/>
                <w:szCs w:val="22"/>
              </w:rPr>
            </w:pPr>
          </w:p>
          <w:p w:rsidR="0017515D" w:rsidRDefault="001947C5" w:rsidP="002F0462">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In an effort to gain student retention strategies for the HCA, the following was shared to </w:t>
            </w:r>
            <w:r w:rsidR="00FB4C51">
              <w:rPr>
                <w:rFonts w:ascii="Times New Roman" w:hAnsi="Times New Roman"/>
                <w:bCs/>
                <w:color w:val="000000"/>
                <w:sz w:val="22"/>
                <w:szCs w:val="22"/>
              </w:rPr>
              <w:t xml:space="preserve">help the Council and mainly </w:t>
            </w:r>
            <w:proofErr w:type="spellStart"/>
            <w:r w:rsidR="00FB4C51">
              <w:rPr>
                <w:rFonts w:ascii="Times New Roman" w:hAnsi="Times New Roman"/>
                <w:bCs/>
                <w:color w:val="000000"/>
                <w:sz w:val="22"/>
                <w:szCs w:val="22"/>
              </w:rPr>
              <w:t>Larrissa</w:t>
            </w:r>
            <w:proofErr w:type="spellEnd"/>
            <w:r w:rsidR="00FB4C51">
              <w:rPr>
                <w:rFonts w:ascii="Times New Roman" w:hAnsi="Times New Roman"/>
                <w:bCs/>
                <w:color w:val="000000"/>
                <w:sz w:val="22"/>
                <w:szCs w:val="22"/>
              </w:rPr>
              <w:t xml:space="preserve"> </w:t>
            </w:r>
            <w:proofErr w:type="spellStart"/>
            <w:r w:rsidR="00FB4C51">
              <w:rPr>
                <w:rFonts w:ascii="Times New Roman" w:hAnsi="Times New Roman"/>
                <w:bCs/>
                <w:color w:val="000000"/>
                <w:sz w:val="22"/>
                <w:szCs w:val="22"/>
              </w:rPr>
              <w:t>Clavon</w:t>
            </w:r>
            <w:proofErr w:type="spellEnd"/>
            <w:r w:rsidR="00FB4C51">
              <w:rPr>
                <w:rFonts w:ascii="Times New Roman" w:hAnsi="Times New Roman"/>
                <w:bCs/>
                <w:color w:val="000000"/>
                <w:sz w:val="22"/>
                <w:szCs w:val="22"/>
              </w:rPr>
              <w:t xml:space="preserve"> (Pee Dee) </w:t>
            </w:r>
            <w:r>
              <w:rPr>
                <w:rFonts w:ascii="Times New Roman" w:hAnsi="Times New Roman"/>
                <w:bCs/>
                <w:color w:val="000000"/>
                <w:sz w:val="22"/>
                <w:szCs w:val="22"/>
              </w:rPr>
              <w:t>strategize on ways to retain HCA students:</w:t>
            </w:r>
          </w:p>
          <w:p w:rsidR="001947C5" w:rsidRDefault="001947C5" w:rsidP="001947C5">
            <w:pPr>
              <w:pStyle w:val="ListParagraph"/>
              <w:numPr>
                <w:ilvl w:val="0"/>
                <w:numId w:val="5"/>
              </w:numPr>
              <w:tabs>
                <w:tab w:val="left" w:pos="455"/>
              </w:tabs>
              <w:suppressAutoHyphens/>
              <w:rPr>
                <w:rFonts w:ascii="Times New Roman" w:hAnsi="Times New Roman"/>
                <w:bCs/>
                <w:color w:val="000000"/>
                <w:sz w:val="22"/>
                <w:szCs w:val="22"/>
              </w:rPr>
            </w:pPr>
            <w:r w:rsidRPr="001947C5">
              <w:rPr>
                <w:rFonts w:ascii="Times New Roman" w:hAnsi="Times New Roman"/>
                <w:bCs/>
                <w:color w:val="000000"/>
                <w:sz w:val="22"/>
                <w:szCs w:val="22"/>
              </w:rPr>
              <w:t>Nita: Continue to market the HCP/HCA; Offers incentives to students for participating (</w:t>
            </w:r>
            <w:proofErr w:type="spellStart"/>
            <w:r w:rsidRPr="001947C5">
              <w:rPr>
                <w:rFonts w:ascii="Times New Roman" w:hAnsi="Times New Roman"/>
                <w:bCs/>
                <w:color w:val="000000"/>
                <w:sz w:val="22"/>
                <w:szCs w:val="22"/>
              </w:rPr>
              <w:t>ie</w:t>
            </w:r>
            <w:proofErr w:type="spellEnd"/>
            <w:r w:rsidRPr="001947C5">
              <w:rPr>
                <w:rFonts w:ascii="Times New Roman" w:hAnsi="Times New Roman"/>
                <w:bCs/>
                <w:color w:val="000000"/>
                <w:sz w:val="22"/>
                <w:szCs w:val="22"/>
              </w:rPr>
              <w:t>. Starbucks and Old Navy gift cards, Scholarships)</w:t>
            </w:r>
          </w:p>
          <w:p w:rsidR="001947C5" w:rsidRDefault="001947C5" w:rsidP="001947C5">
            <w:pPr>
              <w:pStyle w:val="ListParagraph"/>
              <w:numPr>
                <w:ilvl w:val="0"/>
                <w:numId w:val="5"/>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Erica: Offers shadowing to HCA students during the school year; students with three absences during the HCA year are dismissed but may reapply for the next school year; Shares students don’t have to pursue the credit, but if they are going to present they must participate; gives incentives to students who recruit other students and their friends</w:t>
            </w:r>
          </w:p>
          <w:p w:rsidR="00520755" w:rsidRDefault="00520755" w:rsidP="00520755">
            <w:pPr>
              <w:tabs>
                <w:tab w:val="left" w:pos="455"/>
              </w:tabs>
              <w:suppressAutoHyphens/>
              <w:rPr>
                <w:rFonts w:ascii="Times New Roman" w:hAnsi="Times New Roman"/>
                <w:bCs/>
                <w:color w:val="000000"/>
                <w:sz w:val="22"/>
                <w:szCs w:val="22"/>
              </w:rPr>
            </w:pPr>
          </w:p>
          <w:p w:rsidR="00520755" w:rsidRDefault="000D07DE" w:rsidP="00520755">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Contract and r</w:t>
            </w:r>
            <w:r w:rsidR="00520755">
              <w:rPr>
                <w:rFonts w:ascii="Times New Roman" w:hAnsi="Times New Roman"/>
                <w:bCs/>
                <w:color w:val="000000"/>
                <w:sz w:val="22"/>
                <w:szCs w:val="22"/>
              </w:rPr>
              <w:t xml:space="preserve">eporting </w:t>
            </w:r>
            <w:r>
              <w:rPr>
                <w:rFonts w:ascii="Times New Roman" w:hAnsi="Times New Roman"/>
                <w:bCs/>
                <w:color w:val="000000"/>
                <w:sz w:val="22"/>
                <w:szCs w:val="22"/>
              </w:rPr>
              <w:t>discussion, interpretation, and clarification</w:t>
            </w:r>
            <w:r w:rsidR="00520755">
              <w:rPr>
                <w:rFonts w:ascii="Times New Roman" w:hAnsi="Times New Roman"/>
                <w:bCs/>
                <w:color w:val="000000"/>
                <w:sz w:val="22"/>
                <w:szCs w:val="22"/>
              </w:rPr>
              <w:t>:</w:t>
            </w:r>
          </w:p>
          <w:p w:rsidR="00520755" w:rsidRDefault="00520755" w:rsidP="00520755">
            <w:pPr>
              <w:pStyle w:val="ListParagraph"/>
              <w:numPr>
                <w:ilvl w:val="0"/>
                <w:numId w:val="20"/>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The quarterly report </w:t>
            </w:r>
            <w:r w:rsidRPr="009C4C65">
              <w:rPr>
                <w:rFonts w:ascii="Times New Roman" w:hAnsi="Times New Roman"/>
                <w:bCs/>
                <w:color w:val="000000"/>
                <w:sz w:val="22"/>
                <w:szCs w:val="22"/>
              </w:rPr>
              <w:t>only reports the hours of activity for students in grades 9-12 for the current school year of the report. Therefore, if a college student is participat</w:t>
            </w:r>
            <w:r w:rsidR="009C4C65">
              <w:rPr>
                <w:rFonts w:ascii="Times New Roman" w:hAnsi="Times New Roman"/>
                <w:bCs/>
                <w:color w:val="000000"/>
                <w:sz w:val="22"/>
                <w:szCs w:val="22"/>
              </w:rPr>
              <w:t>ing in an activity and reaches J</w:t>
            </w:r>
            <w:r w:rsidRPr="009C4C65">
              <w:rPr>
                <w:rFonts w:ascii="Times New Roman" w:hAnsi="Times New Roman"/>
                <w:bCs/>
                <w:color w:val="000000"/>
                <w:sz w:val="22"/>
                <w:szCs w:val="22"/>
              </w:rPr>
              <w:t xml:space="preserve">r. </w:t>
            </w:r>
            <w:r w:rsidR="009C4C65">
              <w:rPr>
                <w:rFonts w:ascii="Times New Roman" w:hAnsi="Times New Roman"/>
                <w:bCs/>
                <w:color w:val="000000"/>
                <w:sz w:val="22"/>
                <w:szCs w:val="22"/>
              </w:rPr>
              <w:t>S</w:t>
            </w:r>
            <w:r w:rsidRPr="009C4C65">
              <w:rPr>
                <w:rFonts w:ascii="Times New Roman" w:hAnsi="Times New Roman"/>
                <w:bCs/>
                <w:color w:val="000000"/>
                <w:sz w:val="22"/>
                <w:szCs w:val="22"/>
              </w:rPr>
              <w:t xml:space="preserve">cholar, </w:t>
            </w:r>
            <w:r w:rsidR="009C4C65">
              <w:rPr>
                <w:rFonts w:ascii="Times New Roman" w:hAnsi="Times New Roman"/>
                <w:bCs/>
                <w:color w:val="000000"/>
                <w:sz w:val="22"/>
                <w:szCs w:val="22"/>
              </w:rPr>
              <w:t>S</w:t>
            </w:r>
            <w:r w:rsidRPr="009C4C65">
              <w:rPr>
                <w:rFonts w:ascii="Times New Roman" w:hAnsi="Times New Roman"/>
                <w:bCs/>
                <w:color w:val="000000"/>
                <w:sz w:val="22"/>
                <w:szCs w:val="22"/>
              </w:rPr>
              <w:t xml:space="preserve">cholar, or </w:t>
            </w:r>
            <w:r w:rsidR="009C4C65">
              <w:rPr>
                <w:rFonts w:ascii="Times New Roman" w:hAnsi="Times New Roman"/>
                <w:bCs/>
                <w:color w:val="000000"/>
                <w:sz w:val="22"/>
                <w:szCs w:val="22"/>
              </w:rPr>
              <w:t>A</w:t>
            </w:r>
            <w:r w:rsidRPr="009C4C65">
              <w:rPr>
                <w:rFonts w:ascii="Times New Roman" w:hAnsi="Times New Roman"/>
                <w:bCs/>
                <w:color w:val="000000"/>
                <w:sz w:val="22"/>
                <w:szCs w:val="22"/>
              </w:rPr>
              <w:t xml:space="preserve">chiever status, though captured in the Citrix if the </w:t>
            </w:r>
            <w:r w:rsidR="009C4C65">
              <w:rPr>
                <w:rFonts w:ascii="Times New Roman" w:hAnsi="Times New Roman"/>
                <w:bCs/>
                <w:color w:val="000000"/>
                <w:sz w:val="22"/>
                <w:szCs w:val="22"/>
              </w:rPr>
              <w:t>c</w:t>
            </w:r>
            <w:r w:rsidRPr="009C4C65">
              <w:rPr>
                <w:rFonts w:ascii="Times New Roman" w:hAnsi="Times New Roman"/>
                <w:bCs/>
                <w:color w:val="000000"/>
                <w:sz w:val="22"/>
                <w:szCs w:val="22"/>
              </w:rPr>
              <w:t>oordinator keyed their activity in Citrix, the student is not being reported</w:t>
            </w:r>
            <w:r>
              <w:rPr>
                <w:rFonts w:ascii="Times New Roman" w:hAnsi="Times New Roman"/>
                <w:bCs/>
                <w:color w:val="000000"/>
                <w:sz w:val="22"/>
                <w:szCs w:val="22"/>
              </w:rPr>
              <w:t xml:space="preserve"> in the quarterly report because they have already graduated from high school. The report only reports students who are in high school for the current reporting year. To see such reports the </w:t>
            </w:r>
            <w:r w:rsidR="009C4C65">
              <w:rPr>
                <w:rFonts w:ascii="Times New Roman" w:hAnsi="Times New Roman"/>
                <w:bCs/>
                <w:color w:val="000000"/>
                <w:sz w:val="22"/>
                <w:szCs w:val="22"/>
              </w:rPr>
              <w:t>c</w:t>
            </w:r>
            <w:r>
              <w:rPr>
                <w:rFonts w:ascii="Times New Roman" w:hAnsi="Times New Roman"/>
                <w:bCs/>
                <w:color w:val="000000"/>
                <w:sz w:val="22"/>
                <w:szCs w:val="22"/>
              </w:rPr>
              <w:t>oordinator can run an individual report in Citrix.</w:t>
            </w:r>
          </w:p>
          <w:p w:rsidR="00520755" w:rsidRDefault="00520755" w:rsidP="00520755">
            <w:pPr>
              <w:pStyle w:val="ListParagraph"/>
              <w:numPr>
                <w:ilvl w:val="0"/>
                <w:numId w:val="20"/>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The above clarification on how captured numbers are actually reported causes the following change in contract: Under “Support Health Career Pipeline” the following change has been proposed: “Facilitate HCP activities to attain at least 20 students who are eligible to be captured and reported as HCA Scholars (60+ hours) or HCA Achievers (110+ hours)….”. </w:t>
            </w:r>
          </w:p>
          <w:p w:rsidR="00DD7626" w:rsidRDefault="00DD7626" w:rsidP="00520755">
            <w:pPr>
              <w:pStyle w:val="ListParagraph"/>
              <w:numPr>
                <w:ilvl w:val="0"/>
                <w:numId w:val="20"/>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All coordinators reported issuing the activity evaluation forms to HCA students for HCA activities, and issuing evaluation forms to students in regional summer internship programs. Clarification is needed on the title of the evaluation form</w:t>
            </w:r>
            <w:r w:rsidR="00135C9A">
              <w:rPr>
                <w:rFonts w:ascii="Times New Roman" w:hAnsi="Times New Roman"/>
                <w:bCs/>
                <w:color w:val="000000"/>
                <w:sz w:val="22"/>
                <w:szCs w:val="22"/>
              </w:rPr>
              <w:t xml:space="preserve"> issued to students for activity</w:t>
            </w:r>
            <w:r>
              <w:rPr>
                <w:rFonts w:ascii="Times New Roman" w:hAnsi="Times New Roman"/>
                <w:bCs/>
                <w:color w:val="000000"/>
                <w:sz w:val="22"/>
                <w:szCs w:val="22"/>
              </w:rPr>
              <w:t xml:space="preserve"> – as the contract reads as if only </w:t>
            </w:r>
            <w:r w:rsidR="00135C9A">
              <w:rPr>
                <w:rFonts w:ascii="Times New Roman" w:hAnsi="Times New Roman"/>
                <w:bCs/>
                <w:color w:val="000000"/>
                <w:sz w:val="22"/>
                <w:szCs w:val="22"/>
              </w:rPr>
              <w:t>HCA activity is to be evaluated using the HCP Activity Evaluation Form (based on the 2014-15 contract).</w:t>
            </w:r>
          </w:p>
          <w:p w:rsidR="000D07DE" w:rsidRPr="000D07DE" w:rsidRDefault="000D07DE" w:rsidP="00135C9A">
            <w:pPr>
              <w:pStyle w:val="ListParagraph"/>
              <w:tabs>
                <w:tab w:val="left" w:pos="455"/>
              </w:tabs>
              <w:suppressAutoHyphens/>
              <w:rPr>
                <w:rFonts w:ascii="Times New Roman" w:hAnsi="Times New Roman"/>
                <w:bCs/>
                <w:color w:val="000000"/>
                <w:sz w:val="22"/>
                <w:szCs w:val="22"/>
              </w:rPr>
            </w:pPr>
          </w:p>
        </w:tc>
        <w:tc>
          <w:tcPr>
            <w:tcW w:w="3060" w:type="dxa"/>
            <w:tcBorders>
              <w:top w:val="single" w:sz="4" w:space="0" w:color="auto"/>
              <w:left w:val="single" w:sz="4" w:space="0" w:color="auto"/>
              <w:bottom w:val="single" w:sz="4" w:space="0" w:color="auto"/>
              <w:right w:val="single" w:sz="4" w:space="0" w:color="auto"/>
            </w:tcBorders>
          </w:tcPr>
          <w:p w:rsidR="00C976E6" w:rsidRDefault="00FB4C51" w:rsidP="00A706B2">
            <w:pPr>
              <w:ind w:left="49"/>
              <w:rPr>
                <w:rFonts w:ascii="Times New Roman" w:hAnsi="Times New Roman"/>
                <w:color w:val="000000"/>
                <w:sz w:val="22"/>
                <w:szCs w:val="22"/>
              </w:rPr>
            </w:pPr>
            <w:r>
              <w:rPr>
                <w:rFonts w:ascii="Times New Roman" w:hAnsi="Times New Roman"/>
                <w:color w:val="000000"/>
                <w:sz w:val="22"/>
                <w:szCs w:val="22"/>
              </w:rPr>
              <w:lastRenderedPageBreak/>
              <w:t>Council needs to decide on which three modules will be evaluated per Contract.</w:t>
            </w:r>
          </w:p>
          <w:p w:rsidR="00FB4C51" w:rsidRDefault="00FB4C51" w:rsidP="00A706B2">
            <w:pPr>
              <w:ind w:left="49"/>
              <w:rPr>
                <w:rFonts w:ascii="Times New Roman" w:hAnsi="Times New Roman"/>
                <w:color w:val="000000"/>
                <w:sz w:val="22"/>
                <w:szCs w:val="22"/>
              </w:rPr>
            </w:pPr>
          </w:p>
          <w:p w:rsidR="00FB4C51" w:rsidRDefault="00FB4C51" w:rsidP="00A706B2">
            <w:pPr>
              <w:ind w:left="49"/>
              <w:rPr>
                <w:rFonts w:ascii="Times New Roman" w:hAnsi="Times New Roman"/>
                <w:color w:val="000000"/>
                <w:sz w:val="22"/>
                <w:szCs w:val="22"/>
              </w:rPr>
            </w:pPr>
            <w:proofErr w:type="spellStart"/>
            <w:r>
              <w:rPr>
                <w:rFonts w:ascii="Times New Roman" w:hAnsi="Times New Roman"/>
                <w:color w:val="000000"/>
                <w:sz w:val="22"/>
                <w:szCs w:val="22"/>
              </w:rPr>
              <w:t>Larrissa</w:t>
            </w:r>
            <w:proofErr w:type="spellEnd"/>
            <w:r>
              <w:rPr>
                <w:rFonts w:ascii="Times New Roman" w:hAnsi="Times New Roman"/>
                <w:color w:val="000000"/>
                <w:sz w:val="22"/>
                <w:szCs w:val="22"/>
              </w:rPr>
              <w:t xml:space="preserve"> recommended creating a parent assessment to issue at the beginning of the year and issue a parent evaluation at the </w:t>
            </w:r>
            <w:r>
              <w:rPr>
                <w:rFonts w:ascii="Times New Roman" w:hAnsi="Times New Roman"/>
                <w:color w:val="000000"/>
                <w:sz w:val="22"/>
                <w:szCs w:val="22"/>
              </w:rPr>
              <w:lastRenderedPageBreak/>
              <w:t>end of the year, versus a parent evaluation at the beginning of the year and another evaluation at the end of the year.</w:t>
            </w: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p>
          <w:p w:rsidR="000D07DE" w:rsidRDefault="000D07DE" w:rsidP="00A706B2">
            <w:pPr>
              <w:ind w:left="49"/>
              <w:rPr>
                <w:rFonts w:ascii="Times New Roman" w:hAnsi="Times New Roman"/>
                <w:color w:val="000000"/>
                <w:sz w:val="22"/>
                <w:szCs w:val="22"/>
              </w:rPr>
            </w:pPr>
            <w:r>
              <w:rPr>
                <w:rFonts w:ascii="Times New Roman" w:hAnsi="Times New Roman"/>
                <w:color w:val="000000"/>
                <w:sz w:val="22"/>
                <w:szCs w:val="22"/>
              </w:rPr>
              <w:t>Paula to submit and discuss contract wording modification with Deb and Angelica (change of “tracked” to “captured and reported” based on Steve’s input)</w:t>
            </w:r>
          </w:p>
          <w:p w:rsidR="00DD7626" w:rsidRDefault="00DD7626" w:rsidP="00A706B2">
            <w:pPr>
              <w:ind w:left="49"/>
              <w:rPr>
                <w:rFonts w:ascii="Times New Roman" w:hAnsi="Times New Roman"/>
                <w:color w:val="000000"/>
                <w:sz w:val="22"/>
                <w:szCs w:val="22"/>
              </w:rPr>
            </w:pPr>
          </w:p>
          <w:p w:rsidR="00DD7626" w:rsidRDefault="00DD7626" w:rsidP="00A706B2">
            <w:pPr>
              <w:ind w:left="49"/>
              <w:rPr>
                <w:rFonts w:ascii="Times New Roman" w:hAnsi="Times New Roman"/>
                <w:color w:val="000000"/>
                <w:sz w:val="22"/>
                <w:szCs w:val="22"/>
              </w:rPr>
            </w:pPr>
          </w:p>
          <w:p w:rsidR="00DD7626" w:rsidRDefault="00DD7626" w:rsidP="00A706B2">
            <w:pPr>
              <w:ind w:left="49"/>
              <w:rPr>
                <w:rFonts w:ascii="Times New Roman" w:hAnsi="Times New Roman"/>
                <w:color w:val="000000"/>
                <w:sz w:val="22"/>
                <w:szCs w:val="22"/>
              </w:rPr>
            </w:pPr>
          </w:p>
          <w:p w:rsidR="00DD7626" w:rsidRDefault="00DD7626" w:rsidP="00A706B2">
            <w:pPr>
              <w:ind w:left="49"/>
              <w:rPr>
                <w:rFonts w:ascii="Times New Roman" w:hAnsi="Times New Roman"/>
                <w:color w:val="000000"/>
                <w:sz w:val="22"/>
                <w:szCs w:val="22"/>
              </w:rPr>
            </w:pPr>
          </w:p>
          <w:p w:rsidR="00DD7626" w:rsidRPr="00AF75F9" w:rsidRDefault="00DD7626" w:rsidP="009C4C65">
            <w:pPr>
              <w:tabs>
                <w:tab w:val="left" w:pos="455"/>
              </w:tabs>
              <w:suppressAutoHyphens/>
              <w:rPr>
                <w:rFonts w:ascii="Times New Roman" w:hAnsi="Times New Roman"/>
                <w:color w:val="000000"/>
                <w:sz w:val="22"/>
                <w:szCs w:val="22"/>
              </w:rPr>
            </w:pPr>
            <w:r w:rsidRPr="00DD7626">
              <w:rPr>
                <w:rFonts w:ascii="Times New Roman" w:hAnsi="Times New Roman"/>
                <w:bCs/>
                <w:color w:val="000000"/>
                <w:sz w:val="22"/>
                <w:szCs w:val="22"/>
              </w:rPr>
              <w:t xml:space="preserve">Paula </w:t>
            </w:r>
            <w:r w:rsidR="009C4C65">
              <w:rPr>
                <w:rFonts w:ascii="Times New Roman" w:hAnsi="Times New Roman"/>
                <w:bCs/>
                <w:color w:val="000000"/>
                <w:sz w:val="22"/>
                <w:szCs w:val="22"/>
              </w:rPr>
              <w:t xml:space="preserve">will verify the name of the evaluation from in </w:t>
            </w:r>
            <w:proofErr w:type="gramStart"/>
            <w:r w:rsidR="009C4C65">
              <w:rPr>
                <w:rFonts w:ascii="Times New Roman" w:hAnsi="Times New Roman"/>
                <w:bCs/>
                <w:color w:val="000000"/>
                <w:sz w:val="22"/>
                <w:szCs w:val="22"/>
              </w:rPr>
              <w:t xml:space="preserve">the </w:t>
            </w:r>
            <w:r w:rsidRPr="00DD7626">
              <w:rPr>
                <w:rFonts w:ascii="Times New Roman" w:hAnsi="Times New Roman"/>
                <w:bCs/>
                <w:color w:val="000000"/>
                <w:sz w:val="22"/>
                <w:szCs w:val="22"/>
              </w:rPr>
              <w:t xml:space="preserve"> Homeroom</w:t>
            </w:r>
            <w:proofErr w:type="gramEnd"/>
            <w:r w:rsidR="009C4C65">
              <w:rPr>
                <w:rFonts w:ascii="Times New Roman" w:hAnsi="Times New Roman"/>
                <w:bCs/>
                <w:color w:val="000000"/>
                <w:sz w:val="22"/>
                <w:szCs w:val="22"/>
              </w:rPr>
              <w:t xml:space="preserve">. </w:t>
            </w:r>
            <w:r w:rsidRPr="00DD7626">
              <w:rPr>
                <w:rFonts w:ascii="Times New Roman" w:hAnsi="Times New Roman"/>
                <w:bCs/>
                <w:color w:val="000000"/>
                <w:sz w:val="22"/>
                <w:szCs w:val="22"/>
              </w:rPr>
              <w:t xml:space="preserve"> </w:t>
            </w:r>
            <w:r w:rsidR="009C4C65">
              <w:rPr>
                <w:rFonts w:ascii="Times New Roman" w:hAnsi="Times New Roman"/>
                <w:bCs/>
                <w:color w:val="000000"/>
                <w:sz w:val="22"/>
                <w:szCs w:val="22"/>
              </w:rPr>
              <w:t>(HCP Activity Evaluation Form</w:t>
            </w:r>
            <w:r w:rsidRPr="00DD7626">
              <w:rPr>
                <w:rFonts w:ascii="Times New Roman" w:hAnsi="Times New Roman"/>
                <w:bCs/>
                <w:color w:val="000000"/>
                <w:sz w:val="22"/>
                <w:szCs w:val="22"/>
              </w:rPr>
              <w:t xml:space="preserve"> or </w:t>
            </w:r>
            <w:r w:rsidR="009C4C65">
              <w:rPr>
                <w:rFonts w:ascii="Times New Roman" w:hAnsi="Times New Roman"/>
                <w:bCs/>
                <w:color w:val="000000"/>
                <w:sz w:val="22"/>
                <w:szCs w:val="22"/>
              </w:rPr>
              <w:t>HCA Activity Evaluation Form)</w:t>
            </w:r>
          </w:p>
        </w:tc>
      </w:tr>
      <w:tr w:rsidR="00F37F73" w:rsidRPr="00AF75F9" w:rsidTr="0037392F">
        <w:trPr>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F37F73" w:rsidRPr="00AF75F9" w:rsidRDefault="004C6C5D" w:rsidP="00C45A55">
            <w:pPr>
              <w:suppressAutoHyphens/>
              <w:rPr>
                <w:rFonts w:ascii="Times New Roman" w:hAnsi="Times New Roman"/>
                <w:color w:val="000000"/>
                <w:sz w:val="22"/>
                <w:szCs w:val="22"/>
              </w:rPr>
            </w:pPr>
            <w:r>
              <w:rPr>
                <w:rFonts w:ascii="Times New Roman" w:hAnsi="Times New Roman"/>
                <w:color w:val="000000"/>
                <w:sz w:val="22"/>
                <w:szCs w:val="22"/>
              </w:rPr>
              <w:lastRenderedPageBreak/>
              <w:t>Council Retreat</w:t>
            </w:r>
            <w:r w:rsidR="00272F43">
              <w:rPr>
                <w:rFonts w:ascii="Times New Roman" w:hAnsi="Times New Roman"/>
                <w:color w:val="000000"/>
                <w:sz w:val="22"/>
                <w:szCs w:val="22"/>
              </w:rPr>
              <w:t xml:space="preserve">   </w:t>
            </w:r>
          </w:p>
        </w:tc>
        <w:tc>
          <w:tcPr>
            <w:tcW w:w="10260" w:type="dxa"/>
            <w:tcBorders>
              <w:top w:val="single" w:sz="4" w:space="0" w:color="auto"/>
              <w:left w:val="single" w:sz="4" w:space="0" w:color="auto"/>
              <w:bottom w:val="single" w:sz="4" w:space="0" w:color="auto"/>
              <w:right w:val="single" w:sz="4" w:space="0" w:color="auto"/>
            </w:tcBorders>
          </w:tcPr>
          <w:p w:rsidR="00F37F73" w:rsidRPr="00AF75F9" w:rsidRDefault="0024491D" w:rsidP="0024491D">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The o</w:t>
            </w:r>
            <w:r w:rsidR="009F075F">
              <w:rPr>
                <w:rFonts w:ascii="Times New Roman" w:hAnsi="Times New Roman"/>
                <w:bCs/>
                <w:color w:val="000000"/>
                <w:sz w:val="22"/>
                <w:szCs w:val="22"/>
              </w:rPr>
              <w:t xml:space="preserve">riginal meeting with HPS that was tentatively scheduled for October has been </w:t>
            </w:r>
            <w:r>
              <w:rPr>
                <w:rFonts w:ascii="Times New Roman" w:hAnsi="Times New Roman"/>
                <w:bCs/>
                <w:color w:val="000000"/>
                <w:sz w:val="22"/>
                <w:szCs w:val="22"/>
              </w:rPr>
              <w:t>postponed</w:t>
            </w:r>
            <w:r w:rsidR="009F075F">
              <w:rPr>
                <w:rFonts w:ascii="Times New Roman" w:hAnsi="Times New Roman"/>
                <w:bCs/>
                <w:color w:val="000000"/>
                <w:sz w:val="22"/>
                <w:szCs w:val="22"/>
              </w:rPr>
              <w:t>.  Further information will</w:t>
            </w:r>
            <w:r>
              <w:rPr>
                <w:rFonts w:ascii="Times New Roman" w:hAnsi="Times New Roman"/>
                <w:bCs/>
                <w:color w:val="000000"/>
                <w:sz w:val="22"/>
                <w:szCs w:val="22"/>
              </w:rPr>
              <w:t xml:space="preserve"> be disseminated regarding the c</w:t>
            </w:r>
            <w:r w:rsidR="009F075F">
              <w:rPr>
                <w:rFonts w:ascii="Times New Roman" w:hAnsi="Times New Roman"/>
                <w:bCs/>
                <w:color w:val="000000"/>
                <w:sz w:val="22"/>
                <w:szCs w:val="22"/>
              </w:rPr>
              <w:t xml:space="preserve">ollaborative meeting </w:t>
            </w:r>
            <w:r>
              <w:rPr>
                <w:rFonts w:ascii="Times New Roman" w:hAnsi="Times New Roman"/>
                <w:bCs/>
                <w:color w:val="000000"/>
                <w:sz w:val="22"/>
                <w:szCs w:val="22"/>
              </w:rPr>
              <w:t>with the HPS and HCP Councils will be decided at a later time.</w:t>
            </w:r>
          </w:p>
        </w:tc>
        <w:tc>
          <w:tcPr>
            <w:tcW w:w="3060" w:type="dxa"/>
            <w:tcBorders>
              <w:top w:val="single" w:sz="4" w:space="0" w:color="auto"/>
              <w:left w:val="single" w:sz="4" w:space="0" w:color="auto"/>
              <w:bottom w:val="single" w:sz="4" w:space="0" w:color="auto"/>
              <w:right w:val="single" w:sz="4" w:space="0" w:color="auto"/>
            </w:tcBorders>
          </w:tcPr>
          <w:p w:rsidR="00F37F73" w:rsidRPr="00AF75F9" w:rsidRDefault="009F075F" w:rsidP="00A706B2">
            <w:pPr>
              <w:ind w:left="49"/>
              <w:rPr>
                <w:rFonts w:ascii="Times New Roman" w:hAnsi="Times New Roman"/>
                <w:color w:val="000000"/>
                <w:sz w:val="22"/>
                <w:szCs w:val="22"/>
              </w:rPr>
            </w:pPr>
            <w:r>
              <w:rPr>
                <w:rFonts w:ascii="Times New Roman" w:hAnsi="Times New Roman"/>
                <w:color w:val="000000"/>
                <w:sz w:val="22"/>
                <w:szCs w:val="22"/>
              </w:rPr>
              <w:t xml:space="preserve">Angelica Christie and Fay Brown will keep the HCP council updated.  </w:t>
            </w:r>
            <w:r w:rsidR="00FB4C51">
              <w:rPr>
                <w:rFonts w:ascii="Times New Roman" w:hAnsi="Times New Roman"/>
                <w:color w:val="000000"/>
                <w:sz w:val="22"/>
                <w:szCs w:val="22"/>
              </w:rPr>
              <w:t>Add to September agenda.</w:t>
            </w:r>
          </w:p>
        </w:tc>
      </w:tr>
      <w:tr w:rsidR="004D0871" w:rsidRPr="00AF75F9" w:rsidTr="0037392F">
        <w:trPr>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4D0871" w:rsidRPr="00AF75F9" w:rsidRDefault="004C6C5D" w:rsidP="00C45A55">
            <w:pPr>
              <w:suppressAutoHyphens/>
              <w:rPr>
                <w:rFonts w:ascii="Times New Roman" w:hAnsi="Times New Roman"/>
                <w:color w:val="000000"/>
                <w:sz w:val="22"/>
                <w:szCs w:val="22"/>
              </w:rPr>
            </w:pPr>
            <w:r>
              <w:rPr>
                <w:rFonts w:ascii="Times New Roman" w:hAnsi="Times New Roman"/>
                <w:color w:val="000000"/>
                <w:sz w:val="22"/>
                <w:szCs w:val="22"/>
              </w:rPr>
              <w:t>September Article</w:t>
            </w:r>
          </w:p>
        </w:tc>
        <w:tc>
          <w:tcPr>
            <w:tcW w:w="10260" w:type="dxa"/>
            <w:tcBorders>
              <w:top w:val="single" w:sz="4" w:space="0" w:color="auto"/>
              <w:left w:val="single" w:sz="4" w:space="0" w:color="auto"/>
              <w:bottom w:val="single" w:sz="4" w:space="0" w:color="auto"/>
              <w:right w:val="single" w:sz="4" w:space="0" w:color="auto"/>
            </w:tcBorders>
          </w:tcPr>
          <w:p w:rsidR="004D0871" w:rsidRPr="00AF75F9" w:rsidRDefault="009F075F" w:rsidP="0024491D">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Katura Willi</w:t>
            </w:r>
            <w:r w:rsidR="0024491D">
              <w:rPr>
                <w:rFonts w:ascii="Times New Roman" w:hAnsi="Times New Roman"/>
                <w:bCs/>
                <w:color w:val="000000"/>
                <w:sz w:val="22"/>
                <w:szCs w:val="22"/>
              </w:rPr>
              <w:t>ams will provide the September a</w:t>
            </w:r>
            <w:r>
              <w:rPr>
                <w:rFonts w:ascii="Times New Roman" w:hAnsi="Times New Roman"/>
                <w:bCs/>
                <w:color w:val="000000"/>
                <w:sz w:val="22"/>
                <w:szCs w:val="22"/>
              </w:rPr>
              <w:t xml:space="preserve">rticle.  </w:t>
            </w:r>
          </w:p>
        </w:tc>
        <w:tc>
          <w:tcPr>
            <w:tcW w:w="3060" w:type="dxa"/>
            <w:tcBorders>
              <w:top w:val="single" w:sz="4" w:space="0" w:color="auto"/>
              <w:left w:val="single" w:sz="4" w:space="0" w:color="auto"/>
              <w:bottom w:val="single" w:sz="4" w:space="0" w:color="auto"/>
              <w:right w:val="single" w:sz="4" w:space="0" w:color="auto"/>
            </w:tcBorders>
          </w:tcPr>
          <w:p w:rsidR="004B2D8B" w:rsidRPr="00AF75F9" w:rsidRDefault="009F075F" w:rsidP="00EB7004">
            <w:pPr>
              <w:ind w:left="49"/>
              <w:rPr>
                <w:rFonts w:ascii="Times New Roman" w:hAnsi="Times New Roman"/>
                <w:color w:val="000000"/>
                <w:sz w:val="22"/>
                <w:szCs w:val="22"/>
              </w:rPr>
            </w:pPr>
            <w:r>
              <w:rPr>
                <w:rFonts w:ascii="Times New Roman" w:hAnsi="Times New Roman"/>
                <w:color w:val="000000"/>
                <w:sz w:val="22"/>
                <w:szCs w:val="22"/>
              </w:rPr>
              <w:t>Katur</w:t>
            </w:r>
            <w:r w:rsidR="0024491D">
              <w:rPr>
                <w:rFonts w:ascii="Times New Roman" w:hAnsi="Times New Roman"/>
                <w:color w:val="000000"/>
                <w:sz w:val="22"/>
                <w:szCs w:val="22"/>
              </w:rPr>
              <w:t>a Williams will distribute the a</w:t>
            </w:r>
            <w:r>
              <w:rPr>
                <w:rFonts w:ascii="Times New Roman" w:hAnsi="Times New Roman"/>
                <w:color w:val="000000"/>
                <w:sz w:val="22"/>
                <w:szCs w:val="22"/>
              </w:rPr>
              <w:t>rticle</w:t>
            </w:r>
            <w:r w:rsidR="0024491D">
              <w:rPr>
                <w:rFonts w:ascii="Times New Roman" w:hAnsi="Times New Roman"/>
                <w:color w:val="000000"/>
                <w:sz w:val="22"/>
                <w:szCs w:val="22"/>
              </w:rPr>
              <w:t xml:space="preserve"> for review</w:t>
            </w:r>
            <w:r>
              <w:rPr>
                <w:rFonts w:ascii="Times New Roman" w:hAnsi="Times New Roman"/>
                <w:color w:val="000000"/>
                <w:sz w:val="22"/>
                <w:szCs w:val="22"/>
              </w:rPr>
              <w:t xml:space="preserve">. </w:t>
            </w:r>
          </w:p>
        </w:tc>
      </w:tr>
      <w:tr w:rsidR="003517B3" w:rsidRPr="00AF75F9" w:rsidTr="0037392F">
        <w:trPr>
          <w:trHeight w:val="251"/>
          <w:jc w:val="center"/>
        </w:trPr>
        <w:tc>
          <w:tcPr>
            <w:tcW w:w="1645" w:type="dxa"/>
            <w:gridSpan w:val="2"/>
            <w:tcBorders>
              <w:top w:val="single" w:sz="4" w:space="0" w:color="auto"/>
              <w:left w:val="single" w:sz="4" w:space="0" w:color="auto"/>
              <w:bottom w:val="single" w:sz="4" w:space="0" w:color="auto"/>
              <w:right w:val="single" w:sz="4" w:space="0" w:color="auto"/>
            </w:tcBorders>
          </w:tcPr>
          <w:p w:rsidR="003517B3" w:rsidRPr="00AF75F9" w:rsidRDefault="003517B3" w:rsidP="00C45A55">
            <w:pPr>
              <w:suppressAutoHyphens/>
              <w:rPr>
                <w:rFonts w:ascii="Times New Roman" w:hAnsi="Times New Roman"/>
                <w:color w:val="000000"/>
                <w:sz w:val="22"/>
                <w:szCs w:val="22"/>
              </w:rPr>
            </w:pPr>
            <w:r w:rsidRPr="00AF75F9">
              <w:rPr>
                <w:rFonts w:ascii="Times New Roman" w:hAnsi="Times New Roman"/>
                <w:color w:val="000000"/>
                <w:sz w:val="22"/>
                <w:szCs w:val="22"/>
              </w:rPr>
              <w:t>Program Office Update</w:t>
            </w:r>
          </w:p>
        </w:tc>
        <w:tc>
          <w:tcPr>
            <w:tcW w:w="10260" w:type="dxa"/>
            <w:tcBorders>
              <w:top w:val="single" w:sz="4" w:space="0" w:color="auto"/>
              <w:left w:val="single" w:sz="4" w:space="0" w:color="auto"/>
              <w:bottom w:val="single" w:sz="4" w:space="0" w:color="auto"/>
              <w:right w:val="single" w:sz="4" w:space="0" w:color="auto"/>
            </w:tcBorders>
          </w:tcPr>
          <w:p w:rsidR="003517B3" w:rsidRPr="00AF75F9" w:rsidRDefault="004C6C5D" w:rsidP="007544F3">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Paula</w:t>
            </w:r>
            <w:r w:rsidR="003517B3" w:rsidRPr="00AF75F9">
              <w:rPr>
                <w:rFonts w:ascii="Times New Roman" w:hAnsi="Times New Roman"/>
                <w:bCs/>
                <w:color w:val="000000"/>
                <w:sz w:val="22"/>
                <w:szCs w:val="22"/>
              </w:rPr>
              <w:t xml:space="preserve"> reported on the following:</w:t>
            </w:r>
          </w:p>
          <w:p w:rsidR="004C6C5D"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Paula has resumed receiving notifications from MUSC Enrollment Management when AHEC students make application to the University.</w:t>
            </w:r>
          </w:p>
          <w:p w:rsidR="001D317A"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Lowcountry, Mid</w:t>
            </w:r>
            <w:r w:rsidR="0024491D">
              <w:rPr>
                <w:rFonts w:ascii="Times New Roman" w:hAnsi="Times New Roman"/>
                <w:bCs/>
                <w:color w:val="000000"/>
                <w:sz w:val="22"/>
                <w:szCs w:val="22"/>
              </w:rPr>
              <w:t>-</w:t>
            </w:r>
            <w:r>
              <w:rPr>
                <w:rFonts w:ascii="Times New Roman" w:hAnsi="Times New Roman"/>
                <w:bCs/>
                <w:color w:val="000000"/>
                <w:sz w:val="22"/>
                <w:szCs w:val="22"/>
              </w:rPr>
              <w:t xml:space="preserve">Carolina, and Upstate participated in the WISE </w:t>
            </w:r>
            <w:r w:rsidR="009C4C65">
              <w:rPr>
                <w:rFonts w:ascii="Times New Roman" w:hAnsi="Times New Roman"/>
                <w:bCs/>
                <w:color w:val="000000"/>
                <w:sz w:val="22"/>
                <w:szCs w:val="22"/>
              </w:rPr>
              <w:t>P</w:t>
            </w:r>
            <w:r>
              <w:rPr>
                <w:rFonts w:ascii="Times New Roman" w:hAnsi="Times New Roman"/>
                <w:bCs/>
                <w:color w:val="000000"/>
                <w:sz w:val="22"/>
                <w:szCs w:val="22"/>
              </w:rPr>
              <w:t xml:space="preserve">olycom event on July 29. </w:t>
            </w:r>
          </w:p>
          <w:p w:rsidR="004C6C5D"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Literacy Project team will </w:t>
            </w:r>
            <w:r w:rsidR="0024491D">
              <w:rPr>
                <w:rFonts w:ascii="Times New Roman" w:hAnsi="Times New Roman"/>
                <w:bCs/>
                <w:color w:val="000000"/>
                <w:sz w:val="22"/>
                <w:szCs w:val="22"/>
              </w:rPr>
              <w:t xml:space="preserve">meet </w:t>
            </w:r>
            <w:r>
              <w:rPr>
                <w:rFonts w:ascii="Times New Roman" w:hAnsi="Times New Roman"/>
                <w:bCs/>
                <w:color w:val="000000"/>
                <w:sz w:val="22"/>
                <w:szCs w:val="22"/>
              </w:rPr>
              <w:t>to discuss logistics for the year. Th</w:t>
            </w:r>
            <w:r w:rsidR="0024491D">
              <w:rPr>
                <w:rFonts w:ascii="Times New Roman" w:hAnsi="Times New Roman"/>
                <w:bCs/>
                <w:color w:val="000000"/>
                <w:sz w:val="22"/>
                <w:szCs w:val="22"/>
              </w:rPr>
              <w:t>e th</w:t>
            </w:r>
            <w:r>
              <w:rPr>
                <w:rFonts w:ascii="Times New Roman" w:hAnsi="Times New Roman"/>
                <w:bCs/>
                <w:color w:val="000000"/>
                <w:sz w:val="22"/>
                <w:szCs w:val="22"/>
              </w:rPr>
              <w:t>ree</w:t>
            </w:r>
            <w:r w:rsidR="0024491D">
              <w:rPr>
                <w:rFonts w:ascii="Times New Roman" w:hAnsi="Times New Roman"/>
                <w:bCs/>
                <w:color w:val="000000"/>
                <w:sz w:val="22"/>
                <w:szCs w:val="22"/>
              </w:rPr>
              <w:t xml:space="preserve"> original</w:t>
            </w:r>
            <w:r>
              <w:rPr>
                <w:rFonts w:ascii="Times New Roman" w:hAnsi="Times New Roman"/>
                <w:bCs/>
                <w:color w:val="000000"/>
                <w:sz w:val="22"/>
                <w:szCs w:val="22"/>
              </w:rPr>
              <w:t xml:space="preserve"> </w:t>
            </w:r>
            <w:r w:rsidR="0024491D">
              <w:rPr>
                <w:rFonts w:ascii="Times New Roman" w:hAnsi="Times New Roman"/>
                <w:bCs/>
                <w:color w:val="000000"/>
                <w:sz w:val="22"/>
                <w:szCs w:val="22"/>
              </w:rPr>
              <w:t>sites</w:t>
            </w:r>
            <w:r>
              <w:rPr>
                <w:rFonts w:ascii="Times New Roman" w:hAnsi="Times New Roman"/>
                <w:bCs/>
                <w:color w:val="000000"/>
                <w:sz w:val="22"/>
                <w:szCs w:val="22"/>
              </w:rPr>
              <w:t xml:space="preserve"> will participate again. Colleton County H</w:t>
            </w:r>
            <w:r w:rsidR="0024491D">
              <w:rPr>
                <w:rFonts w:ascii="Times New Roman" w:hAnsi="Times New Roman"/>
                <w:bCs/>
                <w:color w:val="000000"/>
                <w:sz w:val="22"/>
                <w:szCs w:val="22"/>
              </w:rPr>
              <w:t xml:space="preserve">igh </w:t>
            </w:r>
            <w:r>
              <w:rPr>
                <w:rFonts w:ascii="Times New Roman" w:hAnsi="Times New Roman"/>
                <w:bCs/>
                <w:color w:val="000000"/>
                <w:sz w:val="22"/>
                <w:szCs w:val="22"/>
              </w:rPr>
              <w:t>S</w:t>
            </w:r>
            <w:r w:rsidR="0024491D">
              <w:rPr>
                <w:rFonts w:ascii="Times New Roman" w:hAnsi="Times New Roman"/>
                <w:bCs/>
                <w:color w:val="000000"/>
                <w:sz w:val="22"/>
                <w:szCs w:val="22"/>
              </w:rPr>
              <w:t>chool</w:t>
            </w:r>
            <w:r>
              <w:rPr>
                <w:rFonts w:ascii="Times New Roman" w:hAnsi="Times New Roman"/>
                <w:bCs/>
                <w:color w:val="000000"/>
                <w:sz w:val="22"/>
                <w:szCs w:val="22"/>
              </w:rPr>
              <w:t xml:space="preserve"> team will be based at Lowcountry AHEC.</w:t>
            </w:r>
          </w:p>
          <w:p w:rsidR="004C6C5D"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A Literacy Project presentation proposal will be submitted for NAO 2016.</w:t>
            </w:r>
          </w:p>
          <w:p w:rsidR="004C6C5D"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lastRenderedPageBreak/>
              <w:t>MUSC Dental Day will be Oct. 23. Registration ends Oct. 9. High school students must be chaperoned.</w:t>
            </w:r>
          </w:p>
          <w:p w:rsidR="004C6C5D" w:rsidRDefault="004C6C5D"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Angelica and Upstate AHEC will be meeting with North Greenville University</w:t>
            </w:r>
            <w:r w:rsidR="001947C5">
              <w:rPr>
                <w:rFonts w:ascii="Times New Roman" w:hAnsi="Times New Roman"/>
                <w:bCs/>
                <w:color w:val="000000"/>
                <w:sz w:val="22"/>
                <w:szCs w:val="22"/>
              </w:rPr>
              <w:t>.</w:t>
            </w:r>
          </w:p>
          <w:p w:rsidR="001947C5" w:rsidRDefault="001947C5"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B2B Fall student sessi</w:t>
            </w:r>
            <w:r w:rsidR="0024491D">
              <w:rPr>
                <w:rFonts w:ascii="Times New Roman" w:hAnsi="Times New Roman"/>
                <w:bCs/>
                <w:color w:val="000000"/>
                <w:sz w:val="22"/>
                <w:szCs w:val="22"/>
              </w:rPr>
              <w:t>ons kick-</w:t>
            </w:r>
            <w:r>
              <w:rPr>
                <w:rFonts w:ascii="Times New Roman" w:hAnsi="Times New Roman"/>
                <w:bCs/>
                <w:color w:val="000000"/>
                <w:sz w:val="22"/>
                <w:szCs w:val="22"/>
              </w:rPr>
              <w:t>off September 16.</w:t>
            </w:r>
          </w:p>
          <w:p w:rsidR="001947C5" w:rsidRDefault="001947C5" w:rsidP="004C6C5D">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MUSC Colleges would like to continue to offer in</w:t>
            </w:r>
            <w:r w:rsidR="009C4C65">
              <w:rPr>
                <w:rFonts w:ascii="Times New Roman" w:hAnsi="Times New Roman"/>
                <w:bCs/>
                <w:color w:val="000000"/>
                <w:sz w:val="22"/>
                <w:szCs w:val="22"/>
              </w:rPr>
              <w:t>formation sessions for HCP via P</w:t>
            </w:r>
            <w:r>
              <w:rPr>
                <w:rFonts w:ascii="Times New Roman" w:hAnsi="Times New Roman"/>
                <w:bCs/>
                <w:color w:val="000000"/>
                <w:sz w:val="22"/>
                <w:szCs w:val="22"/>
              </w:rPr>
              <w:t>olycom.</w:t>
            </w:r>
          </w:p>
          <w:p w:rsidR="001947C5" w:rsidRDefault="0024491D" w:rsidP="001947C5">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The process on how </w:t>
            </w:r>
            <w:r w:rsidR="001947C5">
              <w:rPr>
                <w:rFonts w:ascii="Times New Roman" w:hAnsi="Times New Roman"/>
                <w:bCs/>
                <w:color w:val="000000"/>
                <w:sz w:val="22"/>
                <w:szCs w:val="22"/>
              </w:rPr>
              <w:t>HCP</w:t>
            </w:r>
            <w:r>
              <w:rPr>
                <w:rFonts w:ascii="Times New Roman" w:hAnsi="Times New Roman"/>
                <w:bCs/>
                <w:color w:val="000000"/>
                <w:sz w:val="22"/>
                <w:szCs w:val="22"/>
              </w:rPr>
              <w:t xml:space="preserve"> should</w:t>
            </w:r>
            <w:r w:rsidR="001947C5">
              <w:rPr>
                <w:rFonts w:ascii="Times New Roman" w:hAnsi="Times New Roman"/>
                <w:bCs/>
                <w:color w:val="000000"/>
                <w:sz w:val="22"/>
                <w:szCs w:val="22"/>
              </w:rPr>
              <w:t xml:space="preserve"> handle </w:t>
            </w:r>
            <w:r>
              <w:rPr>
                <w:rFonts w:ascii="Times New Roman" w:hAnsi="Times New Roman"/>
                <w:bCs/>
                <w:color w:val="000000"/>
                <w:sz w:val="22"/>
                <w:szCs w:val="22"/>
              </w:rPr>
              <w:t>special needs</w:t>
            </w:r>
            <w:r w:rsidR="001947C5">
              <w:rPr>
                <w:rFonts w:ascii="Times New Roman" w:hAnsi="Times New Roman"/>
                <w:bCs/>
                <w:color w:val="000000"/>
                <w:sz w:val="22"/>
                <w:szCs w:val="22"/>
              </w:rPr>
              <w:t xml:space="preserve"> accommodations is being reviewed by MUSC legal. The new accommodations policy and any new forms will be determined based </w:t>
            </w:r>
            <w:r>
              <w:rPr>
                <w:rFonts w:ascii="Times New Roman" w:hAnsi="Times New Roman"/>
                <w:bCs/>
                <w:color w:val="000000"/>
                <w:sz w:val="22"/>
                <w:szCs w:val="22"/>
              </w:rPr>
              <w:t xml:space="preserve">on </w:t>
            </w:r>
            <w:r w:rsidR="009C4C65">
              <w:rPr>
                <w:rFonts w:ascii="Times New Roman" w:hAnsi="Times New Roman"/>
                <w:bCs/>
                <w:color w:val="000000"/>
                <w:sz w:val="22"/>
                <w:szCs w:val="22"/>
              </w:rPr>
              <w:t>the report from legal</w:t>
            </w:r>
            <w:r w:rsidR="001947C5">
              <w:rPr>
                <w:rFonts w:ascii="Times New Roman" w:hAnsi="Times New Roman"/>
                <w:bCs/>
                <w:color w:val="000000"/>
                <w:sz w:val="22"/>
                <w:szCs w:val="22"/>
              </w:rPr>
              <w:t>.</w:t>
            </w:r>
          </w:p>
          <w:p w:rsidR="001947C5" w:rsidRDefault="001947C5" w:rsidP="001947C5">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Remember to continue to offer the courteous service AHEC is known for by responding to inquiries and phone calls/messages within 48 hours.</w:t>
            </w:r>
          </w:p>
          <w:p w:rsidR="00FB4C51" w:rsidRPr="00C957E4" w:rsidRDefault="00FB4C51" w:rsidP="009C4C65">
            <w:pPr>
              <w:numPr>
                <w:ilvl w:val="0"/>
                <w:numId w:val="2"/>
              </w:num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 xml:space="preserve">Summer Careers Academy application will open on January 8, 2016. </w:t>
            </w:r>
            <w:r w:rsidR="009C4C65">
              <w:rPr>
                <w:rFonts w:ascii="Times New Roman" w:hAnsi="Times New Roman"/>
                <w:bCs/>
                <w:color w:val="000000"/>
                <w:sz w:val="22"/>
                <w:szCs w:val="22"/>
              </w:rPr>
              <w:t xml:space="preserve">The Academy will take place </w:t>
            </w:r>
            <w:r>
              <w:rPr>
                <w:rFonts w:ascii="Times New Roman" w:hAnsi="Times New Roman"/>
                <w:bCs/>
                <w:color w:val="000000"/>
                <w:sz w:val="22"/>
                <w:szCs w:val="22"/>
              </w:rPr>
              <w:t>June 12-17, 2016.</w:t>
            </w:r>
          </w:p>
        </w:tc>
        <w:tc>
          <w:tcPr>
            <w:tcW w:w="3060" w:type="dxa"/>
            <w:tcBorders>
              <w:top w:val="single" w:sz="4" w:space="0" w:color="auto"/>
              <w:left w:val="single" w:sz="4" w:space="0" w:color="auto"/>
              <w:bottom w:val="single" w:sz="4" w:space="0" w:color="auto"/>
              <w:right w:val="single" w:sz="4" w:space="0" w:color="auto"/>
            </w:tcBorders>
          </w:tcPr>
          <w:p w:rsidR="00A706B2" w:rsidRDefault="004C6C5D" w:rsidP="004C6C5D">
            <w:pPr>
              <w:ind w:left="49"/>
              <w:rPr>
                <w:rFonts w:ascii="Times New Roman" w:hAnsi="Times New Roman"/>
                <w:color w:val="000000"/>
                <w:sz w:val="22"/>
                <w:szCs w:val="22"/>
              </w:rPr>
            </w:pPr>
            <w:r>
              <w:rPr>
                <w:rFonts w:ascii="Times New Roman" w:hAnsi="Times New Roman"/>
                <w:color w:val="000000"/>
                <w:sz w:val="22"/>
                <w:szCs w:val="22"/>
              </w:rPr>
              <w:lastRenderedPageBreak/>
              <w:t xml:space="preserve">Coordinators have been asked to consider ways to utilize the comic book in </w:t>
            </w:r>
            <w:r w:rsidR="009C4C65">
              <w:rPr>
                <w:rFonts w:ascii="Times New Roman" w:hAnsi="Times New Roman"/>
                <w:color w:val="000000"/>
                <w:sz w:val="22"/>
                <w:szCs w:val="22"/>
              </w:rPr>
              <w:t xml:space="preserve">their </w:t>
            </w:r>
            <w:r>
              <w:rPr>
                <w:rFonts w:ascii="Times New Roman" w:hAnsi="Times New Roman"/>
                <w:color w:val="000000"/>
                <w:sz w:val="22"/>
                <w:szCs w:val="22"/>
              </w:rPr>
              <w:t xml:space="preserve">region and report to Angelica by </w:t>
            </w:r>
            <w:r w:rsidR="009C4C65">
              <w:rPr>
                <w:rFonts w:ascii="Times New Roman" w:hAnsi="Times New Roman"/>
                <w:color w:val="000000"/>
                <w:sz w:val="22"/>
                <w:szCs w:val="22"/>
              </w:rPr>
              <w:t>August 30</w:t>
            </w:r>
            <w:r w:rsidR="009C4C65" w:rsidRPr="009C4C65">
              <w:rPr>
                <w:rFonts w:ascii="Times New Roman" w:hAnsi="Times New Roman"/>
                <w:color w:val="000000"/>
                <w:sz w:val="22"/>
                <w:szCs w:val="22"/>
                <w:vertAlign w:val="superscript"/>
              </w:rPr>
              <w:t>th</w:t>
            </w:r>
            <w:r w:rsidR="009C4C65">
              <w:rPr>
                <w:rFonts w:ascii="Times New Roman" w:hAnsi="Times New Roman"/>
                <w:color w:val="000000"/>
                <w:sz w:val="22"/>
                <w:szCs w:val="22"/>
              </w:rPr>
              <w:t>.</w:t>
            </w:r>
          </w:p>
          <w:p w:rsidR="004C6C5D" w:rsidRDefault="004C6C5D" w:rsidP="004C6C5D">
            <w:pPr>
              <w:ind w:left="49"/>
              <w:rPr>
                <w:rFonts w:ascii="Times New Roman" w:hAnsi="Times New Roman"/>
                <w:color w:val="000000"/>
                <w:sz w:val="22"/>
                <w:szCs w:val="22"/>
              </w:rPr>
            </w:pPr>
          </w:p>
          <w:p w:rsidR="001947C5" w:rsidRDefault="001947C5" w:rsidP="004C6C5D">
            <w:pPr>
              <w:ind w:left="49"/>
              <w:rPr>
                <w:rFonts w:ascii="Times New Roman" w:hAnsi="Times New Roman"/>
                <w:color w:val="000000"/>
                <w:sz w:val="22"/>
                <w:szCs w:val="22"/>
              </w:rPr>
            </w:pPr>
          </w:p>
          <w:p w:rsidR="001947C5" w:rsidRDefault="001947C5" w:rsidP="004C6C5D">
            <w:pPr>
              <w:ind w:left="49"/>
              <w:rPr>
                <w:rFonts w:ascii="Times New Roman" w:hAnsi="Times New Roman"/>
                <w:color w:val="000000"/>
                <w:sz w:val="22"/>
                <w:szCs w:val="22"/>
              </w:rPr>
            </w:pPr>
            <w:r>
              <w:rPr>
                <w:rFonts w:ascii="Times New Roman" w:hAnsi="Times New Roman"/>
                <w:color w:val="000000"/>
                <w:sz w:val="22"/>
                <w:szCs w:val="22"/>
              </w:rPr>
              <w:lastRenderedPageBreak/>
              <w:t>Program Office to provide update on accommodations policy in September.</w:t>
            </w:r>
          </w:p>
          <w:p w:rsidR="00FB4C51" w:rsidRDefault="00FB4C51" w:rsidP="004C6C5D">
            <w:pPr>
              <w:ind w:left="49"/>
              <w:rPr>
                <w:rFonts w:ascii="Times New Roman" w:hAnsi="Times New Roman"/>
                <w:color w:val="000000"/>
                <w:sz w:val="22"/>
                <w:szCs w:val="22"/>
              </w:rPr>
            </w:pPr>
          </w:p>
          <w:p w:rsidR="0024491D" w:rsidRDefault="0024491D" w:rsidP="004C6C5D">
            <w:pPr>
              <w:ind w:left="49"/>
              <w:rPr>
                <w:rFonts w:ascii="Times New Roman" w:hAnsi="Times New Roman"/>
                <w:color w:val="000000"/>
                <w:sz w:val="22"/>
                <w:szCs w:val="22"/>
              </w:rPr>
            </w:pPr>
          </w:p>
          <w:p w:rsidR="0024491D" w:rsidRDefault="0024491D" w:rsidP="004C6C5D">
            <w:pPr>
              <w:ind w:left="49"/>
              <w:rPr>
                <w:rFonts w:ascii="Times New Roman" w:hAnsi="Times New Roman"/>
                <w:color w:val="000000"/>
                <w:sz w:val="22"/>
                <w:szCs w:val="22"/>
              </w:rPr>
            </w:pPr>
          </w:p>
          <w:p w:rsidR="009C4C65" w:rsidRDefault="009C4C65" w:rsidP="004C6C5D">
            <w:pPr>
              <w:ind w:left="49"/>
              <w:rPr>
                <w:rFonts w:ascii="Times New Roman" w:hAnsi="Times New Roman"/>
                <w:color w:val="000000"/>
                <w:sz w:val="22"/>
                <w:szCs w:val="22"/>
              </w:rPr>
            </w:pPr>
          </w:p>
          <w:p w:rsidR="009C4C65" w:rsidRDefault="009C4C65" w:rsidP="004C6C5D">
            <w:pPr>
              <w:ind w:left="49"/>
              <w:rPr>
                <w:rFonts w:ascii="Times New Roman" w:hAnsi="Times New Roman"/>
                <w:color w:val="000000"/>
                <w:sz w:val="22"/>
                <w:szCs w:val="22"/>
              </w:rPr>
            </w:pPr>
          </w:p>
          <w:p w:rsidR="00FB4C51" w:rsidRPr="00AF75F9" w:rsidRDefault="00FB4C51" w:rsidP="009C4C65">
            <w:pPr>
              <w:ind w:left="49"/>
              <w:rPr>
                <w:rFonts w:ascii="Times New Roman" w:hAnsi="Times New Roman"/>
                <w:color w:val="000000"/>
                <w:sz w:val="22"/>
                <w:szCs w:val="22"/>
              </w:rPr>
            </w:pPr>
            <w:r>
              <w:rPr>
                <w:rFonts w:ascii="Times New Roman" w:hAnsi="Times New Roman"/>
                <w:color w:val="000000"/>
                <w:sz w:val="22"/>
                <w:szCs w:val="22"/>
              </w:rPr>
              <w:t xml:space="preserve">Paula </w:t>
            </w:r>
            <w:r w:rsidR="009C4C65">
              <w:rPr>
                <w:rFonts w:ascii="Times New Roman" w:hAnsi="Times New Roman"/>
                <w:color w:val="000000"/>
                <w:sz w:val="22"/>
                <w:szCs w:val="22"/>
              </w:rPr>
              <w:t>will check on graduation dates and discuss a possible change with the</w:t>
            </w:r>
            <w:r>
              <w:rPr>
                <w:rFonts w:ascii="Times New Roman" w:hAnsi="Times New Roman"/>
                <w:color w:val="000000"/>
                <w:sz w:val="22"/>
                <w:szCs w:val="22"/>
              </w:rPr>
              <w:t xml:space="preserve"> planning committee</w:t>
            </w:r>
            <w:r w:rsidR="009C4C65">
              <w:rPr>
                <w:rFonts w:ascii="Times New Roman" w:hAnsi="Times New Roman"/>
                <w:color w:val="000000"/>
                <w:sz w:val="22"/>
                <w:szCs w:val="22"/>
              </w:rPr>
              <w:t>.</w:t>
            </w:r>
          </w:p>
        </w:tc>
      </w:tr>
      <w:tr w:rsidR="00603911" w:rsidRPr="00AF75F9" w:rsidTr="0037392F">
        <w:trPr>
          <w:trHeight w:val="314"/>
          <w:jc w:val="center"/>
        </w:trPr>
        <w:tc>
          <w:tcPr>
            <w:tcW w:w="1645" w:type="dxa"/>
            <w:gridSpan w:val="2"/>
            <w:tcBorders>
              <w:top w:val="single" w:sz="4" w:space="0" w:color="auto"/>
              <w:left w:val="single" w:sz="4" w:space="0" w:color="auto"/>
              <w:bottom w:val="single" w:sz="4" w:space="0" w:color="auto"/>
              <w:right w:val="single" w:sz="4" w:space="0" w:color="auto"/>
            </w:tcBorders>
          </w:tcPr>
          <w:p w:rsidR="00603911" w:rsidRPr="00AF75F9" w:rsidRDefault="004C6C5D" w:rsidP="00C45A55">
            <w:pPr>
              <w:suppressAutoHyphens/>
              <w:rPr>
                <w:rFonts w:ascii="Times New Roman" w:hAnsi="Times New Roman"/>
                <w:color w:val="000000"/>
                <w:sz w:val="22"/>
                <w:szCs w:val="22"/>
              </w:rPr>
            </w:pPr>
            <w:r>
              <w:rPr>
                <w:rFonts w:ascii="Times New Roman" w:hAnsi="Times New Roman"/>
                <w:color w:val="000000"/>
                <w:sz w:val="22"/>
                <w:szCs w:val="22"/>
              </w:rPr>
              <w:lastRenderedPageBreak/>
              <w:t>CDC Updates</w:t>
            </w:r>
          </w:p>
        </w:tc>
        <w:tc>
          <w:tcPr>
            <w:tcW w:w="10260" w:type="dxa"/>
            <w:tcBorders>
              <w:top w:val="single" w:sz="4" w:space="0" w:color="auto"/>
              <w:left w:val="single" w:sz="4" w:space="0" w:color="auto"/>
              <w:bottom w:val="single" w:sz="4" w:space="0" w:color="auto"/>
              <w:right w:val="single" w:sz="4" w:space="0" w:color="auto"/>
            </w:tcBorders>
          </w:tcPr>
          <w:p w:rsidR="009C4C65" w:rsidRPr="00AF75F9" w:rsidRDefault="009C4C65" w:rsidP="009C4C65">
            <w:pPr>
              <w:tabs>
                <w:tab w:val="left" w:pos="455"/>
              </w:tabs>
              <w:suppressAutoHyphens/>
              <w:rPr>
                <w:rFonts w:ascii="Times New Roman" w:hAnsi="Times New Roman"/>
                <w:bCs/>
                <w:color w:val="000000"/>
                <w:sz w:val="22"/>
                <w:szCs w:val="22"/>
              </w:rPr>
            </w:pPr>
            <w:r>
              <w:rPr>
                <w:rFonts w:ascii="Times New Roman" w:hAnsi="Times New Roman"/>
                <w:bCs/>
                <w:color w:val="000000"/>
                <w:sz w:val="22"/>
                <w:szCs w:val="22"/>
              </w:rPr>
              <w:t>Fay</w:t>
            </w:r>
            <w:r w:rsidRPr="00AF75F9">
              <w:rPr>
                <w:rFonts w:ascii="Times New Roman" w:hAnsi="Times New Roman"/>
                <w:bCs/>
                <w:color w:val="000000"/>
                <w:sz w:val="22"/>
                <w:szCs w:val="22"/>
              </w:rPr>
              <w:t xml:space="preserve"> reported on the following:</w:t>
            </w:r>
          </w:p>
          <w:p w:rsidR="00603911" w:rsidRPr="009C4C65" w:rsidRDefault="00AB5EF9" w:rsidP="009C4C65">
            <w:pPr>
              <w:pStyle w:val="ListParagraph"/>
              <w:numPr>
                <w:ilvl w:val="0"/>
                <w:numId w:val="21"/>
              </w:numPr>
              <w:tabs>
                <w:tab w:val="left" w:pos="455"/>
              </w:tabs>
              <w:suppressAutoHyphens/>
              <w:rPr>
                <w:rFonts w:ascii="Times New Roman" w:hAnsi="Times New Roman"/>
                <w:bCs/>
                <w:color w:val="000000"/>
                <w:sz w:val="22"/>
                <w:szCs w:val="22"/>
              </w:rPr>
            </w:pPr>
            <w:r w:rsidRPr="009C4C65">
              <w:rPr>
                <w:rFonts w:ascii="Times New Roman" w:hAnsi="Times New Roman"/>
                <w:bCs/>
                <w:color w:val="000000"/>
                <w:sz w:val="22"/>
                <w:szCs w:val="22"/>
              </w:rPr>
              <w:t>The HCP Council State Strategic Plan and Contract updates and revisions were accepted by the CDC</w:t>
            </w:r>
            <w:r w:rsidR="009C4C65">
              <w:rPr>
                <w:rFonts w:ascii="Times New Roman" w:hAnsi="Times New Roman"/>
                <w:bCs/>
                <w:color w:val="000000"/>
                <w:sz w:val="22"/>
                <w:szCs w:val="22"/>
              </w:rPr>
              <w:t>.</w:t>
            </w:r>
          </w:p>
        </w:tc>
        <w:tc>
          <w:tcPr>
            <w:tcW w:w="3060" w:type="dxa"/>
            <w:tcBorders>
              <w:top w:val="single" w:sz="4" w:space="0" w:color="auto"/>
              <w:left w:val="single" w:sz="4" w:space="0" w:color="auto"/>
              <w:bottom w:val="single" w:sz="4" w:space="0" w:color="auto"/>
              <w:right w:val="single" w:sz="4" w:space="0" w:color="auto"/>
            </w:tcBorders>
          </w:tcPr>
          <w:p w:rsidR="00603911" w:rsidRPr="00AF75F9" w:rsidRDefault="009F075F" w:rsidP="0048592C">
            <w:pPr>
              <w:ind w:left="49"/>
              <w:rPr>
                <w:rFonts w:ascii="Times New Roman" w:hAnsi="Times New Roman"/>
                <w:color w:val="000000"/>
                <w:sz w:val="22"/>
                <w:szCs w:val="22"/>
              </w:rPr>
            </w:pPr>
            <w:r>
              <w:rPr>
                <w:rFonts w:ascii="Times New Roman" w:hAnsi="Times New Roman"/>
                <w:color w:val="000000"/>
                <w:sz w:val="22"/>
                <w:szCs w:val="22"/>
              </w:rPr>
              <w:t>Fay Brown and Angelica will inform the HCP Council on any information regarding the HCP Council Retreat.</w:t>
            </w:r>
          </w:p>
        </w:tc>
      </w:tr>
      <w:tr w:rsidR="00520755" w:rsidRPr="00AF75F9" w:rsidTr="0037392F">
        <w:trPr>
          <w:trHeight w:val="314"/>
          <w:jc w:val="center"/>
        </w:trPr>
        <w:tc>
          <w:tcPr>
            <w:tcW w:w="1645" w:type="dxa"/>
            <w:gridSpan w:val="2"/>
            <w:tcBorders>
              <w:top w:val="single" w:sz="4" w:space="0" w:color="auto"/>
              <w:left w:val="single" w:sz="4" w:space="0" w:color="auto"/>
              <w:bottom w:val="single" w:sz="4" w:space="0" w:color="auto"/>
              <w:right w:val="single" w:sz="4" w:space="0" w:color="auto"/>
            </w:tcBorders>
          </w:tcPr>
          <w:p w:rsidR="00520755" w:rsidRPr="00AF75F9" w:rsidRDefault="00520755" w:rsidP="000D07DE">
            <w:pPr>
              <w:suppressAutoHyphens/>
              <w:rPr>
                <w:rFonts w:ascii="Times New Roman" w:hAnsi="Times New Roman"/>
                <w:color w:val="000000"/>
                <w:sz w:val="22"/>
                <w:szCs w:val="22"/>
              </w:rPr>
            </w:pPr>
            <w:r w:rsidRPr="00AF75F9">
              <w:rPr>
                <w:rFonts w:ascii="Times New Roman" w:hAnsi="Times New Roman"/>
                <w:color w:val="000000"/>
                <w:sz w:val="22"/>
                <w:szCs w:val="22"/>
              </w:rPr>
              <w:t>Adjourn</w:t>
            </w:r>
          </w:p>
        </w:tc>
        <w:tc>
          <w:tcPr>
            <w:tcW w:w="10260" w:type="dxa"/>
            <w:tcBorders>
              <w:top w:val="single" w:sz="4" w:space="0" w:color="auto"/>
              <w:left w:val="single" w:sz="4" w:space="0" w:color="auto"/>
              <w:bottom w:val="single" w:sz="4" w:space="0" w:color="auto"/>
              <w:right w:val="single" w:sz="4" w:space="0" w:color="auto"/>
            </w:tcBorders>
          </w:tcPr>
          <w:p w:rsidR="00520755" w:rsidRPr="00AF75F9" w:rsidRDefault="00520755" w:rsidP="000D07DE">
            <w:pPr>
              <w:tabs>
                <w:tab w:val="left" w:pos="455"/>
              </w:tabs>
              <w:suppressAutoHyphens/>
              <w:rPr>
                <w:rFonts w:ascii="Times New Roman" w:hAnsi="Times New Roman"/>
                <w:bCs/>
                <w:color w:val="000000"/>
                <w:sz w:val="22"/>
                <w:szCs w:val="22"/>
              </w:rPr>
            </w:pPr>
            <w:r w:rsidRPr="00AF75F9">
              <w:rPr>
                <w:rFonts w:ascii="Times New Roman" w:hAnsi="Times New Roman"/>
                <w:bCs/>
                <w:color w:val="000000"/>
                <w:sz w:val="22"/>
                <w:szCs w:val="22"/>
              </w:rPr>
              <w:t>There being no further business, the meeting was adjourned.</w:t>
            </w:r>
          </w:p>
        </w:tc>
        <w:tc>
          <w:tcPr>
            <w:tcW w:w="3060" w:type="dxa"/>
            <w:tcBorders>
              <w:top w:val="single" w:sz="4" w:space="0" w:color="auto"/>
              <w:left w:val="single" w:sz="4" w:space="0" w:color="auto"/>
              <w:bottom w:val="single" w:sz="4" w:space="0" w:color="auto"/>
              <w:right w:val="single" w:sz="4" w:space="0" w:color="auto"/>
            </w:tcBorders>
          </w:tcPr>
          <w:p w:rsidR="00520755" w:rsidRPr="00AF75F9" w:rsidRDefault="00520755" w:rsidP="0048592C">
            <w:pPr>
              <w:ind w:left="49"/>
              <w:rPr>
                <w:rFonts w:ascii="Times New Roman" w:hAnsi="Times New Roman"/>
                <w:color w:val="000000"/>
                <w:sz w:val="22"/>
                <w:szCs w:val="22"/>
              </w:rPr>
            </w:pPr>
          </w:p>
        </w:tc>
      </w:tr>
    </w:tbl>
    <w:p w:rsidR="00733784" w:rsidRPr="00AF75F9" w:rsidRDefault="00733784" w:rsidP="00733784">
      <w:pPr>
        <w:rPr>
          <w:vanish/>
          <w:color w:val="000000"/>
        </w:rPr>
      </w:pPr>
    </w:p>
    <w:tbl>
      <w:tblPr>
        <w:tblpPr w:leftFromText="180" w:rightFromText="180" w:vertAnchor="text" w:horzAnchor="margin" w:tblpY="1338"/>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540EE8" w:rsidRPr="00AF75F9" w:rsidTr="00540EE8">
        <w:trPr>
          <w:cantSplit/>
          <w:trHeight w:val="792"/>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540EE8" w:rsidRPr="00AF75F9" w:rsidRDefault="000A411B" w:rsidP="00540EE8">
            <w:pPr>
              <w:keepNext/>
              <w:keepLines/>
              <w:widowControl w:val="0"/>
              <w:jc w:val="center"/>
              <w:rPr>
                <w:rFonts w:ascii="Times New Roman" w:hAnsi="Times New Roman"/>
                <w:b/>
                <w:bCs/>
                <w:color w:val="000000"/>
                <w:sz w:val="22"/>
                <w:szCs w:val="22"/>
                <w:u w:val="single"/>
              </w:rPr>
            </w:pPr>
            <w:r>
              <w:rPr>
                <w:rFonts w:ascii="Times New Roman" w:hAnsi="Times New Roman"/>
                <w:b/>
                <w:bCs/>
                <w:color w:val="000000"/>
                <w:sz w:val="22"/>
                <w:szCs w:val="22"/>
                <w:u w:val="single"/>
              </w:rPr>
              <w:t>UPCOMING MEETING</w:t>
            </w:r>
          </w:p>
          <w:p w:rsidR="00C957E4" w:rsidRDefault="009F075F" w:rsidP="00C20F22">
            <w:pPr>
              <w:keepNext/>
              <w:keepLines/>
              <w:widowControl w:val="0"/>
              <w:jc w:val="center"/>
              <w:rPr>
                <w:rFonts w:ascii="Times New Roman" w:hAnsi="Times New Roman"/>
                <w:bCs/>
                <w:color w:val="000000"/>
                <w:sz w:val="22"/>
                <w:szCs w:val="22"/>
              </w:rPr>
            </w:pPr>
            <w:r>
              <w:rPr>
                <w:rFonts w:ascii="Times New Roman" w:hAnsi="Times New Roman"/>
                <w:bCs/>
                <w:color w:val="000000"/>
                <w:sz w:val="22"/>
                <w:szCs w:val="22"/>
              </w:rPr>
              <w:t>September 17</w:t>
            </w:r>
            <w:r w:rsidR="00C957E4">
              <w:rPr>
                <w:rFonts w:ascii="Times New Roman" w:hAnsi="Times New Roman"/>
                <w:bCs/>
                <w:color w:val="000000"/>
                <w:sz w:val="22"/>
                <w:szCs w:val="22"/>
              </w:rPr>
              <w:t xml:space="preserve">, 2015  </w:t>
            </w:r>
            <w:r w:rsidR="004463DC">
              <w:rPr>
                <w:rFonts w:ascii="Times New Roman" w:hAnsi="Times New Roman"/>
                <w:bCs/>
                <w:color w:val="000000"/>
                <w:sz w:val="22"/>
                <w:szCs w:val="22"/>
              </w:rPr>
              <w:t>9:30</w:t>
            </w:r>
            <w:r w:rsidR="00C957E4">
              <w:rPr>
                <w:rFonts w:ascii="Times New Roman" w:hAnsi="Times New Roman"/>
                <w:bCs/>
                <w:color w:val="000000"/>
                <w:sz w:val="22"/>
                <w:szCs w:val="22"/>
              </w:rPr>
              <w:t xml:space="preserve"> AM</w:t>
            </w:r>
          </w:p>
          <w:p w:rsidR="00540EE8" w:rsidRPr="00AF75F9" w:rsidRDefault="000A411B" w:rsidP="00C20F22">
            <w:pPr>
              <w:keepNext/>
              <w:keepLines/>
              <w:widowControl w:val="0"/>
              <w:jc w:val="center"/>
              <w:rPr>
                <w:rFonts w:ascii="Times New Roman" w:hAnsi="Times New Roman"/>
                <w:b/>
                <w:bCs/>
                <w:color w:val="000000"/>
                <w:sz w:val="22"/>
                <w:szCs w:val="22"/>
              </w:rPr>
            </w:pPr>
            <w:r>
              <w:rPr>
                <w:rFonts w:ascii="Times New Roman" w:hAnsi="Times New Roman"/>
                <w:bCs/>
                <w:color w:val="000000"/>
                <w:sz w:val="22"/>
                <w:szCs w:val="22"/>
              </w:rPr>
              <w:t>POLYCOM</w:t>
            </w:r>
            <w:r w:rsidR="00540EE8" w:rsidRPr="00AF75F9">
              <w:rPr>
                <w:rFonts w:ascii="Times New Roman" w:hAnsi="Times New Roman"/>
                <w:b/>
                <w:bCs/>
                <w:color w:val="000000"/>
                <w:sz w:val="22"/>
                <w:szCs w:val="22"/>
              </w:rPr>
              <w:t xml:space="preserve"> </w:t>
            </w:r>
          </w:p>
        </w:tc>
      </w:tr>
    </w:tbl>
    <w:p w:rsidR="004203A9" w:rsidRDefault="004203A9" w:rsidP="00603911">
      <w:pPr>
        <w:rPr>
          <w:rFonts w:ascii="Times New Roman" w:hAnsi="Times New Roman"/>
          <w:color w:val="000000"/>
          <w:sz w:val="22"/>
          <w:szCs w:val="22"/>
        </w:rPr>
      </w:pPr>
    </w:p>
    <w:p w:rsidR="004D0871" w:rsidRDefault="004D0871" w:rsidP="00603911">
      <w:pPr>
        <w:rPr>
          <w:rFonts w:ascii="Times New Roman" w:hAnsi="Times New Roman"/>
          <w:color w:val="000000"/>
          <w:sz w:val="22"/>
          <w:szCs w:val="22"/>
        </w:rPr>
      </w:pPr>
    </w:p>
    <w:p w:rsidR="004D0871" w:rsidRDefault="004D0871" w:rsidP="00603911">
      <w:pPr>
        <w:rPr>
          <w:rFonts w:ascii="Times New Roman" w:hAnsi="Times New Roman"/>
          <w:color w:val="000000"/>
          <w:sz w:val="22"/>
          <w:szCs w:val="22"/>
        </w:rPr>
      </w:pPr>
    </w:p>
    <w:p w:rsidR="004D0871" w:rsidRDefault="004D0871" w:rsidP="00603911">
      <w:pPr>
        <w:rPr>
          <w:rFonts w:ascii="Times New Roman" w:hAnsi="Times New Roman"/>
          <w:color w:val="000000"/>
          <w:sz w:val="22"/>
          <w:szCs w:val="22"/>
        </w:rPr>
      </w:pPr>
    </w:p>
    <w:p w:rsidR="004D0871" w:rsidRDefault="004D0871" w:rsidP="00603911">
      <w:pPr>
        <w:rPr>
          <w:rFonts w:ascii="Times New Roman" w:hAnsi="Times New Roman"/>
          <w:color w:val="000000"/>
          <w:sz w:val="22"/>
          <w:szCs w:val="22"/>
        </w:rPr>
      </w:pPr>
    </w:p>
    <w:p w:rsidR="004D0871" w:rsidRDefault="004D0871"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DA56CC" w:rsidRDefault="00DA56CC" w:rsidP="004D0871">
      <w:pPr>
        <w:pStyle w:val="ListParagraph"/>
        <w:numPr>
          <w:ilvl w:val="0"/>
          <w:numId w:val="8"/>
        </w:numPr>
        <w:spacing w:after="200" w:line="276" w:lineRule="auto"/>
        <w:ind w:hanging="450"/>
        <w:contextualSpacing/>
        <w:rPr>
          <w:rFonts w:ascii="Times New Roman" w:hAnsi="Times New Roman"/>
          <w:b/>
          <w:u w:val="single"/>
        </w:rPr>
        <w:sectPr w:rsidR="00DA56CC" w:rsidSect="00D82F7B">
          <w:pgSz w:w="15840" w:h="12240" w:orient="landscape"/>
          <w:pgMar w:top="360" w:right="1440" w:bottom="360" w:left="1440" w:header="720" w:footer="720" w:gutter="0"/>
          <w:cols w:space="720"/>
          <w:docGrid w:linePitch="360"/>
        </w:sectPr>
      </w:pPr>
    </w:p>
    <w:p w:rsidR="00DA56CC" w:rsidRDefault="00DA56CC" w:rsidP="00DA56CC">
      <w:pPr>
        <w:pStyle w:val="ListParagraph"/>
        <w:spacing w:after="200" w:line="276" w:lineRule="auto"/>
        <w:ind w:left="1080"/>
        <w:contextualSpacing/>
        <w:jc w:val="right"/>
        <w:rPr>
          <w:rFonts w:ascii="Times New Roman" w:hAnsi="Times New Roman"/>
          <w:b/>
        </w:rPr>
      </w:pPr>
      <w:r w:rsidRPr="00DA56CC">
        <w:rPr>
          <w:rFonts w:ascii="Times New Roman" w:hAnsi="Times New Roman"/>
          <w:b/>
        </w:rPr>
        <w:lastRenderedPageBreak/>
        <w:t>Attachment A</w:t>
      </w:r>
    </w:p>
    <w:p w:rsidR="00DA56CC" w:rsidRPr="00DA56CC" w:rsidRDefault="00DA56CC" w:rsidP="00DA56CC">
      <w:pPr>
        <w:pStyle w:val="ListParagraph"/>
        <w:spacing w:after="200" w:line="276" w:lineRule="auto"/>
        <w:ind w:left="1080"/>
        <w:contextualSpacing/>
        <w:jc w:val="right"/>
        <w:rPr>
          <w:rFonts w:ascii="Times New Roman" w:hAnsi="Times New Roman"/>
          <w:b/>
        </w:rPr>
      </w:pPr>
    </w:p>
    <w:p w:rsidR="004D0871" w:rsidRDefault="004D0871" w:rsidP="00DA56CC">
      <w:pPr>
        <w:pStyle w:val="ListParagraph"/>
        <w:numPr>
          <w:ilvl w:val="0"/>
          <w:numId w:val="18"/>
        </w:numPr>
        <w:spacing w:after="200" w:line="276" w:lineRule="auto"/>
        <w:contextualSpacing/>
        <w:rPr>
          <w:rFonts w:ascii="Times New Roman" w:hAnsi="Times New Roman"/>
          <w:b/>
          <w:u w:val="single"/>
        </w:rPr>
      </w:pPr>
      <w:r>
        <w:rPr>
          <w:rFonts w:ascii="Times New Roman" w:hAnsi="Times New Roman"/>
          <w:b/>
          <w:u w:val="single"/>
        </w:rPr>
        <w:t>SERVICE: HEALTH CAREERS PROGRAM</w:t>
      </w:r>
    </w:p>
    <w:p w:rsidR="004D0871" w:rsidRDefault="004D0871" w:rsidP="00DA56CC">
      <w:pPr>
        <w:ind w:left="1350" w:hanging="270"/>
        <w:rPr>
          <w:rFonts w:ascii="Times New Roman" w:hAnsi="Times New Roman"/>
          <w:b/>
        </w:rPr>
      </w:pPr>
      <w:r>
        <w:rPr>
          <w:rFonts w:ascii="Times New Roman" w:hAnsi="Times New Roman"/>
          <w:b/>
        </w:rPr>
        <w:t>SERVICE REQUIREMENTS</w:t>
      </w:r>
    </w:p>
    <w:p w:rsidR="004D0871" w:rsidRDefault="004D0871" w:rsidP="00DA56CC">
      <w:pPr>
        <w:ind w:left="1350" w:hanging="270"/>
        <w:rPr>
          <w:rFonts w:ascii="Times New Roman" w:hAnsi="Times New Roman"/>
        </w:rPr>
      </w:pPr>
      <w:r>
        <w:rPr>
          <w:rFonts w:ascii="Times New Roman" w:hAnsi="Times New Roman"/>
        </w:rPr>
        <w:t xml:space="preserve">The Center will:     </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Fully implement the Health Careers Academy utilizing the curriculum as designed and approved by the HCP Council as the programmatic core.</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Participate in the continuous quality improvement of evaluation methods for the Health Careers Academy.</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Deliver regional summer enrichment activities for students.</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Assist in the recruitment of applicants for the 2016 South Carolina AHEC Summer Careers Academy.</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Incorporate public health components within the Health Careers Program.</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Promote participation in the Bench to Bedside initiatives.</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Ensure that all health careers data (required of HCP coordinator and students) are entered into the HCP database by the first business day of each month.</w:t>
      </w:r>
    </w:p>
    <w:p w:rsidR="004D0871" w:rsidRDefault="004D0871" w:rsidP="00DA56CC">
      <w:pPr>
        <w:pStyle w:val="ListParagraph"/>
        <w:numPr>
          <w:ilvl w:val="0"/>
          <w:numId w:val="9"/>
        </w:numPr>
        <w:spacing w:after="200" w:line="276" w:lineRule="auto"/>
        <w:ind w:left="1350" w:hanging="270"/>
        <w:contextualSpacing/>
        <w:rPr>
          <w:rFonts w:ascii="Times New Roman" w:hAnsi="Times New Roman"/>
        </w:rPr>
      </w:pPr>
      <w:r>
        <w:rPr>
          <w:rFonts w:ascii="Times New Roman" w:hAnsi="Times New Roman"/>
        </w:rPr>
        <w:t>Assist with the development and facilitation of opportunities for continuous quality improvement of the HCP activities and services as requested.</w:t>
      </w:r>
    </w:p>
    <w:p w:rsidR="004D0871" w:rsidRDefault="004D0871" w:rsidP="00DA56CC">
      <w:pPr>
        <w:ind w:left="1350" w:hanging="270"/>
        <w:rPr>
          <w:rFonts w:ascii="Times New Roman" w:hAnsi="Times New Roman"/>
          <w:b/>
        </w:rPr>
      </w:pPr>
    </w:p>
    <w:p w:rsidR="004D0871" w:rsidRDefault="004D0871" w:rsidP="00DA56CC">
      <w:pPr>
        <w:ind w:left="990"/>
        <w:rPr>
          <w:rFonts w:ascii="Times New Roman" w:hAnsi="Times New Roman"/>
        </w:rPr>
      </w:pPr>
      <w:r>
        <w:rPr>
          <w:rFonts w:ascii="Times New Roman" w:hAnsi="Times New Roman"/>
          <w:b/>
        </w:rPr>
        <w:t>MEASURE A:</w:t>
      </w:r>
      <w:r>
        <w:rPr>
          <w:rFonts w:ascii="Times New Roman" w:hAnsi="Times New Roman"/>
        </w:rPr>
        <w:t xml:space="preserve"> Measure the quality of the Health Careers Program activities and services in order to increase the number of students choosing to pursue health-related careers.</w:t>
      </w:r>
    </w:p>
    <w:p w:rsidR="00DA56CC" w:rsidRDefault="00DA56CC" w:rsidP="00DA56CC">
      <w:pPr>
        <w:ind w:left="990"/>
        <w:rPr>
          <w:rFonts w:ascii="Times New Roman" w:hAnsi="Times New Roman"/>
        </w:rPr>
      </w:pPr>
    </w:p>
    <w:p w:rsidR="004D0871" w:rsidRDefault="004D0871" w:rsidP="004D0871">
      <w:pPr>
        <w:ind w:left="360"/>
        <w:jc w:val="center"/>
        <w:rPr>
          <w:rFonts w:ascii="Times New Roman" w:hAnsi="Times New Roman"/>
          <w:b/>
          <w:u w:val="single"/>
        </w:rPr>
      </w:pPr>
      <w:r>
        <w:rPr>
          <w:rFonts w:ascii="Times New Roman" w:hAnsi="Times New Roman"/>
          <w:b/>
          <w:u w:val="single"/>
        </w:rPr>
        <w:t>Benchmarks:</w:t>
      </w:r>
    </w:p>
    <w:p w:rsidR="00DA56CC" w:rsidRDefault="00DA56CC" w:rsidP="004D0871">
      <w:pPr>
        <w:ind w:left="360"/>
        <w:jc w:val="center"/>
        <w:rPr>
          <w:rFonts w:ascii="Times New Roman" w:hAnsi="Times New Roman"/>
          <w:b/>
          <w:u w:val="single"/>
        </w:rPr>
      </w:pPr>
    </w:p>
    <w:tbl>
      <w:tblPr>
        <w:tblStyle w:val="TableGrid"/>
        <w:tblW w:w="0" w:type="auto"/>
        <w:tblInd w:w="360" w:type="dxa"/>
        <w:tblLook w:val="04A0" w:firstRow="1" w:lastRow="0" w:firstColumn="1" w:lastColumn="0" w:noHBand="0" w:noVBand="1"/>
      </w:tblPr>
      <w:tblGrid>
        <w:gridCol w:w="1578"/>
        <w:gridCol w:w="9798"/>
      </w:tblGrid>
      <w:tr w:rsidR="004D0871" w:rsidTr="000A411B">
        <w:trPr>
          <w:cantSplit/>
        </w:trPr>
        <w:tc>
          <w:tcPr>
            <w:tcW w:w="1638" w:type="dxa"/>
            <w:tcBorders>
              <w:top w:val="single" w:sz="4" w:space="0" w:color="auto"/>
              <w:left w:val="single" w:sz="4" w:space="0" w:color="auto"/>
              <w:bottom w:val="single" w:sz="4" w:space="0" w:color="auto"/>
              <w:right w:val="single" w:sz="4" w:space="0" w:color="auto"/>
            </w:tcBorders>
          </w:tcPr>
          <w:p w:rsidR="004D0871" w:rsidRDefault="004D0871">
            <w:pPr>
              <w:rPr>
                <w:rFonts w:ascii="Times New Roman" w:hAnsi="Times New Roman"/>
              </w:rPr>
            </w:pPr>
          </w:p>
          <w:p w:rsidR="004D0871" w:rsidRDefault="004D0871">
            <w:pPr>
              <w:rPr>
                <w:rFonts w:ascii="Times New Roman" w:hAnsi="Times New Roman"/>
              </w:rPr>
            </w:pPr>
          </w:p>
          <w:p w:rsidR="004D0871" w:rsidRDefault="004D0871">
            <w:pPr>
              <w:rPr>
                <w:rFonts w:ascii="Times New Roman" w:hAnsi="Times New Roman"/>
              </w:rPr>
            </w:pPr>
          </w:p>
          <w:p w:rsidR="004D0871" w:rsidRDefault="004D0871">
            <w:pPr>
              <w:rPr>
                <w:rFonts w:ascii="Times New Roman" w:hAnsi="Times New Roman"/>
              </w:rPr>
            </w:pPr>
          </w:p>
          <w:p w:rsidR="004D0871" w:rsidRDefault="004D0871">
            <w:pPr>
              <w:rPr>
                <w:rFonts w:ascii="Times New Roman" w:hAnsi="Times New Roman"/>
              </w:rPr>
            </w:pPr>
          </w:p>
          <w:p w:rsidR="004D0871" w:rsidRDefault="004D0871">
            <w:pPr>
              <w:rPr>
                <w:rFonts w:ascii="Times New Roman" w:hAnsi="Times New Roman"/>
                <w:szCs w:val="22"/>
              </w:rPr>
            </w:pPr>
            <w:r>
              <w:rPr>
                <w:rFonts w:ascii="Times New Roman" w:hAnsi="Times New Roman"/>
              </w:rPr>
              <w:t>Facilitate Health Careers Academy</w:t>
            </w:r>
          </w:p>
        </w:tc>
        <w:tc>
          <w:tcPr>
            <w:tcW w:w="10710" w:type="dxa"/>
            <w:tcBorders>
              <w:top w:val="single" w:sz="4" w:space="0" w:color="auto"/>
              <w:left w:val="single" w:sz="4" w:space="0" w:color="auto"/>
              <w:bottom w:val="single" w:sz="4" w:space="0" w:color="auto"/>
              <w:right w:val="single" w:sz="4" w:space="0" w:color="auto"/>
            </w:tcBorders>
            <w:hideMark/>
          </w:tcPr>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Facilitate the full Academy curriculum as outlined on the HCA Module Chart located in the most recent version of the Health Careers Program Homeroom.</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Facilitate and implement the SCOIS assessment tool for use with academic advising, etc.</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Facilitate an annual orientation for HCA students and parents.</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Facilitate an annual Parent Involvement Workshop for parents of HCA participants.</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Facilitate mentors’ engagement with HCA participants encouraging the provisions of a minimum of 5 hours of mentoring per student per year (group or individual sessions).</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Engage in academic advising for a minimum of 60 contact (group or individual) hours (e.g. a 1-hour session with 5 students = 5 contact hours).</w:t>
            </w:r>
          </w:p>
          <w:p w:rsidR="004D0871" w:rsidRDefault="004D0871" w:rsidP="004D0871">
            <w:pPr>
              <w:pStyle w:val="ListParagraph"/>
              <w:numPr>
                <w:ilvl w:val="0"/>
                <w:numId w:val="10"/>
              </w:numPr>
              <w:contextualSpacing/>
              <w:rPr>
                <w:rFonts w:ascii="Times New Roman" w:hAnsi="Times New Roman"/>
              </w:rPr>
            </w:pPr>
            <w:r>
              <w:rPr>
                <w:rFonts w:ascii="Times New Roman" w:hAnsi="Times New Roman"/>
              </w:rPr>
              <w:t>Actively work with the Council to enhance the HCA Program with the development of distance learning.</w:t>
            </w:r>
          </w:p>
        </w:tc>
      </w:tr>
      <w:tr w:rsidR="004D0871" w:rsidTr="000A411B">
        <w:trPr>
          <w:cantSplit/>
          <w:trHeight w:val="1250"/>
        </w:trPr>
        <w:tc>
          <w:tcPr>
            <w:tcW w:w="1638"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szCs w:val="22"/>
              </w:rPr>
            </w:pPr>
            <w:r>
              <w:rPr>
                <w:rFonts w:ascii="Times New Roman" w:hAnsi="Times New Roman"/>
              </w:rPr>
              <w:t>Facilitate Regional Summer Activities</w:t>
            </w:r>
          </w:p>
        </w:tc>
        <w:tc>
          <w:tcPr>
            <w:tcW w:w="10710" w:type="dxa"/>
            <w:tcBorders>
              <w:top w:val="single" w:sz="4" w:space="0" w:color="auto"/>
              <w:left w:val="single" w:sz="4" w:space="0" w:color="auto"/>
              <w:bottom w:val="single" w:sz="4" w:space="0" w:color="auto"/>
              <w:right w:val="single" w:sz="4" w:space="0" w:color="auto"/>
            </w:tcBorders>
            <w:hideMark/>
          </w:tcPr>
          <w:p w:rsidR="004D0871" w:rsidRDefault="004D0871" w:rsidP="004D0871">
            <w:pPr>
              <w:pStyle w:val="ListParagraph"/>
              <w:numPr>
                <w:ilvl w:val="0"/>
                <w:numId w:val="11"/>
              </w:numPr>
              <w:contextualSpacing/>
              <w:rPr>
                <w:rFonts w:ascii="Times New Roman" w:hAnsi="Times New Roman"/>
              </w:rPr>
            </w:pPr>
            <w:r>
              <w:rPr>
                <w:rFonts w:ascii="Times New Roman" w:hAnsi="Times New Roman"/>
              </w:rPr>
              <w:t>Facilitate a summer experience (internships, academic and/or training opportunities):</w:t>
            </w:r>
          </w:p>
          <w:p w:rsidR="004D0871" w:rsidRDefault="004D0871">
            <w:pPr>
              <w:ind w:left="720"/>
              <w:rPr>
                <w:rFonts w:ascii="Times New Roman" w:hAnsi="Times New Roman"/>
              </w:rPr>
            </w:pPr>
            <w:r>
              <w:rPr>
                <w:rFonts w:ascii="Times New Roman" w:hAnsi="Times New Roman"/>
              </w:rPr>
              <w:t>Minimum Participants……………………..12</w:t>
            </w:r>
          </w:p>
          <w:p w:rsidR="004D0871" w:rsidRDefault="004D0871">
            <w:pPr>
              <w:ind w:left="720"/>
              <w:rPr>
                <w:rFonts w:ascii="Times New Roman" w:hAnsi="Times New Roman"/>
                <w:szCs w:val="22"/>
              </w:rPr>
            </w:pPr>
            <w:r>
              <w:rPr>
                <w:rFonts w:ascii="Times New Roman" w:hAnsi="Times New Roman"/>
              </w:rPr>
              <w:t>Minimum Contact Hours per Student……..40</w:t>
            </w:r>
          </w:p>
        </w:tc>
      </w:tr>
      <w:tr w:rsidR="004D0871" w:rsidTr="000A411B">
        <w:trPr>
          <w:cantSplit/>
        </w:trPr>
        <w:tc>
          <w:tcPr>
            <w:tcW w:w="1638"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rPr>
            </w:pPr>
            <w:r>
              <w:rPr>
                <w:rFonts w:ascii="Times New Roman" w:hAnsi="Times New Roman"/>
              </w:rPr>
              <w:lastRenderedPageBreak/>
              <w:t xml:space="preserve">Support Health </w:t>
            </w:r>
          </w:p>
          <w:p w:rsidR="004D0871" w:rsidRDefault="004D0871">
            <w:pPr>
              <w:rPr>
                <w:rFonts w:ascii="Times New Roman" w:hAnsi="Times New Roman"/>
                <w:szCs w:val="22"/>
              </w:rPr>
            </w:pPr>
            <w:r>
              <w:rPr>
                <w:rFonts w:ascii="Times New Roman" w:hAnsi="Times New Roman"/>
              </w:rPr>
              <w:t>Career Pipeline</w:t>
            </w:r>
          </w:p>
        </w:tc>
        <w:tc>
          <w:tcPr>
            <w:tcW w:w="10710" w:type="dxa"/>
            <w:tcBorders>
              <w:top w:val="single" w:sz="4" w:space="0" w:color="auto"/>
              <w:left w:val="single" w:sz="4" w:space="0" w:color="auto"/>
              <w:bottom w:val="single" w:sz="4" w:space="0" w:color="auto"/>
              <w:right w:val="single" w:sz="4" w:space="0" w:color="auto"/>
            </w:tcBorders>
            <w:hideMark/>
          </w:tcPr>
          <w:p w:rsidR="004D0871" w:rsidRDefault="004D0871" w:rsidP="004D0871">
            <w:pPr>
              <w:pStyle w:val="ListParagraph"/>
              <w:numPr>
                <w:ilvl w:val="0"/>
                <w:numId w:val="11"/>
              </w:numPr>
              <w:contextualSpacing/>
              <w:rPr>
                <w:rFonts w:ascii="Times New Roman" w:hAnsi="Times New Roman"/>
              </w:rPr>
            </w:pPr>
            <w:r>
              <w:rPr>
                <w:rFonts w:ascii="Times New Roman" w:hAnsi="Times New Roman"/>
              </w:rPr>
              <w:t>Facilitate HCP activities to attain at least 20 students who are eligible to be tracked as HCA Scholars (60+ hours) or HCA Achievers (110+ hours)</w:t>
            </w:r>
          </w:p>
          <w:p w:rsidR="004D0871" w:rsidRDefault="004D0871" w:rsidP="004D0871">
            <w:pPr>
              <w:pStyle w:val="ListParagraph"/>
              <w:numPr>
                <w:ilvl w:val="0"/>
                <w:numId w:val="11"/>
              </w:numPr>
              <w:contextualSpacing/>
              <w:rPr>
                <w:rFonts w:ascii="Times New Roman" w:hAnsi="Times New Roman"/>
              </w:rPr>
            </w:pPr>
            <w:r>
              <w:rPr>
                <w:rFonts w:ascii="Times New Roman" w:hAnsi="Times New Roman"/>
              </w:rPr>
              <w:t>Meet at least one per year face-to-face with the HPS Council.</w:t>
            </w:r>
          </w:p>
        </w:tc>
      </w:tr>
      <w:tr w:rsidR="004D0871" w:rsidTr="000A411B">
        <w:trPr>
          <w:cantSplit/>
        </w:trPr>
        <w:tc>
          <w:tcPr>
            <w:tcW w:w="1638"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rPr>
            </w:pPr>
            <w:r>
              <w:rPr>
                <w:rFonts w:ascii="Times New Roman" w:hAnsi="Times New Roman"/>
              </w:rPr>
              <w:t xml:space="preserve">Document Health Careers </w:t>
            </w:r>
          </w:p>
          <w:p w:rsidR="004D0871" w:rsidRDefault="004D0871">
            <w:pPr>
              <w:rPr>
                <w:rFonts w:ascii="Times New Roman" w:hAnsi="Times New Roman"/>
              </w:rPr>
            </w:pPr>
            <w:r>
              <w:rPr>
                <w:rFonts w:ascii="Times New Roman" w:hAnsi="Times New Roman"/>
              </w:rPr>
              <w:t>Program</w:t>
            </w:r>
          </w:p>
          <w:p w:rsidR="004D0871" w:rsidRDefault="004D0871">
            <w:pPr>
              <w:rPr>
                <w:rFonts w:ascii="Times New Roman" w:hAnsi="Times New Roman"/>
                <w:szCs w:val="22"/>
              </w:rPr>
            </w:pPr>
            <w:r>
              <w:rPr>
                <w:rFonts w:ascii="Times New Roman" w:hAnsi="Times New Roman"/>
              </w:rPr>
              <w:t>Outcome</w:t>
            </w:r>
          </w:p>
        </w:tc>
        <w:tc>
          <w:tcPr>
            <w:tcW w:w="10710"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rPr>
            </w:pPr>
            <w:r>
              <w:rPr>
                <w:rFonts w:ascii="Times New Roman" w:hAnsi="Times New Roman"/>
              </w:rPr>
              <w:t>Participate at the Council level to:</w:t>
            </w:r>
          </w:p>
          <w:p w:rsidR="004D0871" w:rsidRDefault="004D0871" w:rsidP="004D0871">
            <w:pPr>
              <w:pStyle w:val="ListParagraph"/>
              <w:numPr>
                <w:ilvl w:val="0"/>
                <w:numId w:val="11"/>
              </w:numPr>
              <w:contextualSpacing/>
              <w:rPr>
                <w:rFonts w:ascii="Times New Roman" w:hAnsi="Times New Roman"/>
              </w:rPr>
            </w:pPr>
            <w:r>
              <w:rPr>
                <w:rFonts w:ascii="Times New Roman" w:hAnsi="Times New Roman"/>
              </w:rPr>
              <w:t>Develop tools to effectively capture the impact of programs and services</w:t>
            </w:r>
            <w:proofErr w:type="gramStart"/>
            <w:r>
              <w:rPr>
                <w:rFonts w:ascii="Times New Roman" w:hAnsi="Times New Roman"/>
              </w:rPr>
              <w:t>..</w:t>
            </w:r>
            <w:proofErr w:type="gramEnd"/>
          </w:p>
          <w:p w:rsidR="004D0871" w:rsidRDefault="004D0871" w:rsidP="004D0871">
            <w:pPr>
              <w:pStyle w:val="ListParagraph"/>
              <w:numPr>
                <w:ilvl w:val="0"/>
                <w:numId w:val="11"/>
              </w:numPr>
              <w:contextualSpacing/>
              <w:rPr>
                <w:rFonts w:ascii="Times New Roman" w:hAnsi="Times New Roman"/>
              </w:rPr>
            </w:pPr>
            <w:r>
              <w:rPr>
                <w:rFonts w:ascii="Times New Roman" w:hAnsi="Times New Roman"/>
              </w:rPr>
              <w:t>Continue to help the Program Office to refine HCP data collection and the HCP data system in light of HRSA expectations.</w:t>
            </w:r>
          </w:p>
        </w:tc>
      </w:tr>
    </w:tbl>
    <w:p w:rsidR="004D0871" w:rsidRDefault="004D0871" w:rsidP="004D0871">
      <w:pPr>
        <w:ind w:left="360"/>
        <w:rPr>
          <w:rFonts w:ascii="Times New Roman" w:hAnsi="Times New Roman"/>
          <w:szCs w:val="22"/>
        </w:rPr>
      </w:pPr>
    </w:p>
    <w:p w:rsidR="004D0871" w:rsidRDefault="004D0871" w:rsidP="004D0871">
      <w:pPr>
        <w:ind w:left="360"/>
        <w:rPr>
          <w:rFonts w:ascii="Times New Roman" w:hAnsi="Times New Roman"/>
        </w:rPr>
      </w:pPr>
    </w:p>
    <w:p w:rsidR="004D0871" w:rsidRDefault="004D0871" w:rsidP="00DA56CC">
      <w:pPr>
        <w:ind w:left="270" w:firstLine="720"/>
        <w:rPr>
          <w:rFonts w:ascii="Times New Roman" w:hAnsi="Times New Roman"/>
        </w:rPr>
      </w:pPr>
      <w:r>
        <w:rPr>
          <w:rFonts w:ascii="Times New Roman" w:hAnsi="Times New Roman"/>
          <w:b/>
        </w:rPr>
        <w:t>Measure B:</w:t>
      </w:r>
      <w:r>
        <w:rPr>
          <w:rFonts w:ascii="Times New Roman" w:hAnsi="Times New Roman"/>
        </w:rPr>
        <w:t xml:space="preserve"> Measure the quantity and impact of the Health Careers Program and its services.</w:t>
      </w:r>
    </w:p>
    <w:p w:rsidR="00DA56CC" w:rsidRDefault="00DA56CC" w:rsidP="00DA56CC">
      <w:pPr>
        <w:ind w:left="270" w:firstLine="720"/>
        <w:rPr>
          <w:rFonts w:ascii="Times New Roman" w:hAnsi="Times New Roman"/>
        </w:rPr>
      </w:pPr>
    </w:p>
    <w:p w:rsidR="00DA56CC" w:rsidRDefault="00DA56CC" w:rsidP="00DA56CC">
      <w:pPr>
        <w:ind w:left="360"/>
        <w:jc w:val="center"/>
        <w:rPr>
          <w:rFonts w:ascii="Times New Roman" w:hAnsi="Times New Roman"/>
          <w:b/>
          <w:u w:val="single"/>
        </w:rPr>
      </w:pPr>
      <w:r>
        <w:rPr>
          <w:rFonts w:ascii="Times New Roman" w:hAnsi="Times New Roman"/>
          <w:b/>
          <w:u w:val="single"/>
        </w:rPr>
        <w:t>Benchmarks:</w:t>
      </w:r>
    </w:p>
    <w:p w:rsidR="00DA56CC" w:rsidRDefault="00DA56CC" w:rsidP="00DA56CC">
      <w:pPr>
        <w:ind w:left="270" w:firstLine="720"/>
        <w:rPr>
          <w:rFonts w:ascii="Times New Roman" w:hAnsi="Times New Roman"/>
        </w:rPr>
      </w:pPr>
    </w:p>
    <w:tbl>
      <w:tblPr>
        <w:tblStyle w:val="TableGrid"/>
        <w:tblW w:w="0" w:type="auto"/>
        <w:tblInd w:w="360" w:type="dxa"/>
        <w:tblLook w:val="04A0" w:firstRow="1" w:lastRow="0" w:firstColumn="1" w:lastColumn="0" w:noHBand="0" w:noVBand="1"/>
      </w:tblPr>
      <w:tblGrid>
        <w:gridCol w:w="2702"/>
        <w:gridCol w:w="8674"/>
      </w:tblGrid>
      <w:tr w:rsidR="004D0871" w:rsidTr="000A411B">
        <w:tc>
          <w:tcPr>
            <w:tcW w:w="2898"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szCs w:val="22"/>
              </w:rPr>
            </w:pPr>
            <w:r>
              <w:rPr>
                <w:rFonts w:ascii="Times New Roman" w:hAnsi="Times New Roman"/>
              </w:rPr>
              <w:t>Document Health Careers Program Outcomes</w:t>
            </w:r>
          </w:p>
        </w:tc>
        <w:tc>
          <w:tcPr>
            <w:tcW w:w="9450" w:type="dxa"/>
            <w:tcBorders>
              <w:top w:val="single" w:sz="4" w:space="0" w:color="auto"/>
              <w:left w:val="single" w:sz="4" w:space="0" w:color="auto"/>
              <w:bottom w:val="single" w:sz="4" w:space="0" w:color="auto"/>
              <w:right w:val="single" w:sz="4" w:space="0" w:color="auto"/>
            </w:tcBorders>
            <w:hideMark/>
          </w:tcPr>
          <w:p w:rsidR="004D0871" w:rsidRDefault="004D0871">
            <w:pPr>
              <w:rPr>
                <w:rFonts w:ascii="Times New Roman" w:hAnsi="Times New Roman"/>
              </w:rPr>
            </w:pPr>
            <w:r>
              <w:rPr>
                <w:rFonts w:ascii="Times New Roman" w:hAnsi="Times New Roman"/>
              </w:rPr>
              <w:t>Conduct Evaluation</w:t>
            </w:r>
          </w:p>
          <w:p w:rsidR="004D0871" w:rsidRDefault="004D0871" w:rsidP="004D0871">
            <w:pPr>
              <w:pStyle w:val="ListParagraph"/>
              <w:numPr>
                <w:ilvl w:val="0"/>
                <w:numId w:val="12"/>
              </w:numPr>
              <w:tabs>
                <w:tab w:val="left" w:pos="342"/>
              </w:tabs>
              <w:ind w:left="0" w:firstLine="0"/>
              <w:contextualSpacing/>
              <w:rPr>
                <w:rFonts w:ascii="Times New Roman" w:hAnsi="Times New Roman"/>
              </w:rPr>
            </w:pPr>
            <w:r>
              <w:rPr>
                <w:rFonts w:ascii="Times New Roman" w:hAnsi="Times New Roman"/>
              </w:rPr>
              <w:t>Utilizing the HCA Activity Evaluation form found online:</w:t>
            </w:r>
          </w:p>
          <w:p w:rsidR="004D0871" w:rsidRDefault="004D0871" w:rsidP="004D0871">
            <w:pPr>
              <w:pStyle w:val="ListParagraph"/>
              <w:numPr>
                <w:ilvl w:val="0"/>
                <w:numId w:val="12"/>
              </w:numPr>
              <w:tabs>
                <w:tab w:val="left" w:pos="342"/>
              </w:tabs>
              <w:ind w:left="0" w:firstLine="0"/>
              <w:contextualSpacing/>
              <w:rPr>
                <w:rFonts w:ascii="Times New Roman" w:hAnsi="Times New Roman"/>
              </w:rPr>
            </w:pPr>
            <w:r>
              <w:rPr>
                <w:rFonts w:ascii="Times New Roman" w:hAnsi="Times New Roman"/>
              </w:rPr>
              <w:t xml:space="preserve">Facilitated and summarize a minimum of 3 (as identified by    </w:t>
            </w:r>
          </w:p>
          <w:p w:rsidR="004D0871" w:rsidRDefault="004D0871">
            <w:pPr>
              <w:tabs>
                <w:tab w:val="left" w:pos="342"/>
              </w:tabs>
              <w:ind w:left="342"/>
              <w:rPr>
                <w:rFonts w:ascii="Times New Roman" w:hAnsi="Times New Roman"/>
              </w:rPr>
            </w:pPr>
            <w:proofErr w:type="gramStart"/>
            <w:r>
              <w:rPr>
                <w:rFonts w:ascii="Times New Roman" w:hAnsi="Times New Roman"/>
              </w:rPr>
              <w:t>the</w:t>
            </w:r>
            <w:proofErr w:type="gramEnd"/>
            <w:r>
              <w:rPr>
                <w:rFonts w:ascii="Times New Roman" w:hAnsi="Times New Roman"/>
              </w:rPr>
              <w:t xml:space="preserve"> HCP Council) HCA modules. Submit annually to the Council and the PROGRAM OFFICE.</w:t>
            </w:r>
          </w:p>
          <w:p w:rsidR="004D0871" w:rsidRDefault="004D0871" w:rsidP="004D0871">
            <w:pPr>
              <w:pStyle w:val="ListParagraph"/>
              <w:numPr>
                <w:ilvl w:val="0"/>
                <w:numId w:val="13"/>
              </w:numPr>
              <w:tabs>
                <w:tab w:val="left" w:pos="342"/>
              </w:tabs>
              <w:ind w:hanging="1062"/>
              <w:contextualSpacing/>
              <w:rPr>
                <w:rFonts w:ascii="Times New Roman" w:hAnsi="Times New Roman"/>
              </w:rPr>
            </w:pPr>
            <w:r>
              <w:rPr>
                <w:rFonts w:ascii="Times New Roman" w:hAnsi="Times New Roman"/>
              </w:rPr>
              <w:t>Utilize the HCA Year-End Evaluation Form found online:</w:t>
            </w:r>
          </w:p>
          <w:p w:rsidR="004D0871" w:rsidRDefault="004D0871" w:rsidP="004D0871">
            <w:pPr>
              <w:pStyle w:val="ListParagraph"/>
              <w:numPr>
                <w:ilvl w:val="0"/>
                <w:numId w:val="14"/>
              </w:numPr>
              <w:tabs>
                <w:tab w:val="left" w:pos="342"/>
              </w:tabs>
              <w:contextualSpacing/>
              <w:rPr>
                <w:rFonts w:ascii="Times New Roman" w:hAnsi="Times New Roman"/>
              </w:rPr>
            </w:pPr>
            <w:r>
              <w:rPr>
                <w:rFonts w:ascii="Times New Roman" w:hAnsi="Times New Roman"/>
              </w:rPr>
              <w:t>Facilitate and summarize a year-end evaluation of the HCA program completed by participants Submit summary to the PROGRAM OFFICE with year-end report.</w:t>
            </w:r>
          </w:p>
          <w:p w:rsidR="004D0871" w:rsidRDefault="004D0871" w:rsidP="004D0871">
            <w:pPr>
              <w:pStyle w:val="ListParagraph"/>
              <w:numPr>
                <w:ilvl w:val="0"/>
                <w:numId w:val="14"/>
              </w:numPr>
              <w:tabs>
                <w:tab w:val="left" w:pos="342"/>
              </w:tabs>
              <w:contextualSpacing/>
              <w:rPr>
                <w:rFonts w:ascii="Times New Roman" w:hAnsi="Times New Roman"/>
              </w:rPr>
            </w:pPr>
            <w:r>
              <w:rPr>
                <w:rFonts w:ascii="Times New Roman" w:hAnsi="Times New Roman"/>
              </w:rPr>
              <w:t>Participate in the review/revision of the year-end HCA evaluation Form.</w:t>
            </w:r>
          </w:p>
        </w:tc>
      </w:tr>
    </w:tbl>
    <w:p w:rsidR="004D0871" w:rsidRDefault="004D0871"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0A411B" w:rsidRDefault="000A411B" w:rsidP="00603911">
      <w:pPr>
        <w:rPr>
          <w:rFonts w:ascii="Times New Roman" w:hAnsi="Times New Roman"/>
          <w:color w:val="000000"/>
          <w:sz w:val="22"/>
          <w:szCs w:val="22"/>
        </w:rPr>
      </w:pPr>
    </w:p>
    <w:p w:rsidR="00DA56CC" w:rsidRDefault="00DA56CC" w:rsidP="000A411B">
      <w:pPr>
        <w:pStyle w:val="BodyText"/>
        <w:kinsoku w:val="0"/>
        <w:overflowPunct w:val="0"/>
        <w:ind w:left="107" w:firstLine="0"/>
        <w:rPr>
          <w:rFonts w:ascii="Times New Roman" w:hAnsi="Times New Roman" w:cs="Times New Roman"/>
          <w:b/>
          <w:w w:val="105"/>
          <w:sz w:val="24"/>
          <w:szCs w:val="24"/>
          <w:u w:val="single"/>
        </w:rPr>
      </w:pPr>
    </w:p>
    <w:p w:rsidR="00DA56CC" w:rsidRDefault="00DA56CC" w:rsidP="000A411B">
      <w:pPr>
        <w:pStyle w:val="BodyText"/>
        <w:kinsoku w:val="0"/>
        <w:overflowPunct w:val="0"/>
        <w:ind w:left="107" w:firstLine="0"/>
        <w:rPr>
          <w:rFonts w:ascii="Times New Roman" w:hAnsi="Times New Roman" w:cs="Times New Roman"/>
          <w:b/>
          <w:w w:val="105"/>
          <w:sz w:val="24"/>
          <w:szCs w:val="24"/>
          <w:u w:val="single"/>
        </w:rPr>
      </w:pPr>
    </w:p>
    <w:p w:rsidR="00DA56CC" w:rsidRDefault="00DA56CC" w:rsidP="00DA56CC">
      <w:pPr>
        <w:pStyle w:val="BodyText"/>
        <w:kinsoku w:val="0"/>
        <w:overflowPunct w:val="0"/>
        <w:ind w:left="107" w:firstLine="0"/>
        <w:jc w:val="right"/>
        <w:rPr>
          <w:rFonts w:ascii="Times New Roman" w:hAnsi="Times New Roman" w:cs="Times New Roman"/>
          <w:b/>
          <w:w w:val="105"/>
          <w:sz w:val="24"/>
          <w:szCs w:val="24"/>
        </w:rPr>
      </w:pPr>
      <w:r>
        <w:rPr>
          <w:rFonts w:ascii="Times New Roman" w:hAnsi="Times New Roman" w:cs="Times New Roman"/>
          <w:b/>
          <w:w w:val="105"/>
          <w:sz w:val="24"/>
          <w:szCs w:val="24"/>
        </w:rPr>
        <w:lastRenderedPageBreak/>
        <w:t>Attachment B</w:t>
      </w:r>
    </w:p>
    <w:p w:rsidR="00DA56CC" w:rsidRDefault="00DA56CC" w:rsidP="00DA56CC">
      <w:pPr>
        <w:pStyle w:val="BodyText"/>
        <w:kinsoku w:val="0"/>
        <w:overflowPunct w:val="0"/>
        <w:ind w:left="107" w:firstLine="0"/>
        <w:jc w:val="right"/>
        <w:rPr>
          <w:rFonts w:ascii="Times New Roman" w:hAnsi="Times New Roman" w:cs="Times New Roman"/>
          <w:b/>
          <w:w w:val="105"/>
          <w:sz w:val="24"/>
          <w:szCs w:val="24"/>
        </w:rPr>
      </w:pPr>
    </w:p>
    <w:p w:rsidR="000A411B" w:rsidRPr="00DA56CC" w:rsidRDefault="000A411B" w:rsidP="00DA56CC">
      <w:pPr>
        <w:pStyle w:val="BodyText"/>
        <w:kinsoku w:val="0"/>
        <w:overflowPunct w:val="0"/>
        <w:ind w:left="107" w:firstLine="0"/>
        <w:jc w:val="center"/>
        <w:rPr>
          <w:rFonts w:ascii="Times New Roman" w:hAnsi="Times New Roman" w:cs="Times New Roman"/>
          <w:b/>
          <w:w w:val="105"/>
          <w:sz w:val="24"/>
          <w:szCs w:val="24"/>
        </w:rPr>
      </w:pPr>
      <w:r w:rsidRPr="00DA56CC">
        <w:rPr>
          <w:rFonts w:ascii="Times New Roman" w:hAnsi="Times New Roman" w:cs="Times New Roman"/>
          <w:b/>
          <w:w w:val="105"/>
          <w:sz w:val="24"/>
          <w:szCs w:val="24"/>
        </w:rPr>
        <w:t>Draft: 2015-18 SC AHEC STRATEGIC PLAN</w:t>
      </w:r>
    </w:p>
    <w:p w:rsidR="000A411B" w:rsidRDefault="000A411B" w:rsidP="000A411B">
      <w:pPr>
        <w:pStyle w:val="BodyText"/>
        <w:kinsoku w:val="0"/>
        <w:overflowPunct w:val="0"/>
        <w:ind w:left="107" w:firstLine="0"/>
        <w:rPr>
          <w:rFonts w:ascii="Times New Roman" w:hAnsi="Times New Roman" w:cs="Times New Roman"/>
          <w:b/>
          <w:w w:val="105"/>
          <w:sz w:val="24"/>
          <w:szCs w:val="24"/>
        </w:rPr>
      </w:pPr>
    </w:p>
    <w:p w:rsidR="000A411B" w:rsidRDefault="000A411B" w:rsidP="000A411B">
      <w:pPr>
        <w:pStyle w:val="BodyText"/>
        <w:kinsoku w:val="0"/>
        <w:overflowPunct w:val="0"/>
        <w:ind w:left="107" w:firstLine="0"/>
        <w:rPr>
          <w:rFonts w:ascii="Times New Roman" w:hAnsi="Times New Roman" w:cs="Times New Roman"/>
          <w:b/>
          <w:sz w:val="24"/>
          <w:szCs w:val="24"/>
          <w:u w:val="single"/>
        </w:rPr>
      </w:pPr>
      <w:r>
        <w:rPr>
          <w:rFonts w:ascii="Times New Roman" w:hAnsi="Times New Roman" w:cs="Times New Roman"/>
          <w:b/>
          <w:w w:val="105"/>
          <w:sz w:val="24"/>
          <w:szCs w:val="24"/>
          <w:u w:val="single"/>
        </w:rPr>
        <w:t>Health Careers Program (HCP)</w:t>
      </w:r>
    </w:p>
    <w:p w:rsidR="000A411B" w:rsidRDefault="000A411B" w:rsidP="000A411B">
      <w:pPr>
        <w:kinsoku w:val="0"/>
        <w:overflowPunct w:val="0"/>
        <w:rPr>
          <w:rFonts w:ascii="Times New Roman" w:hAnsi="Times New Roman"/>
          <w:szCs w:val="24"/>
        </w:rPr>
      </w:pPr>
    </w:p>
    <w:p w:rsidR="000A411B" w:rsidRDefault="000A411B" w:rsidP="000A411B">
      <w:pPr>
        <w:kinsoku w:val="0"/>
        <w:overflowPunct w:val="0"/>
      </w:pPr>
    </w:p>
    <w:p w:rsidR="000A411B" w:rsidRDefault="000A411B" w:rsidP="000A411B">
      <w:pPr>
        <w:pStyle w:val="BodyText"/>
        <w:numPr>
          <w:ilvl w:val="0"/>
          <w:numId w:val="15"/>
        </w:numPr>
        <w:tabs>
          <w:tab w:val="left" w:pos="1185"/>
        </w:tabs>
        <w:kinsoku w:val="0"/>
        <w:overflowPunct w:val="0"/>
        <w:ind w:left="1171" w:right="105" w:hanging="360"/>
        <w:rPr>
          <w:rFonts w:ascii="Times New Roman" w:hAnsi="Times New Roman" w:cs="Times New Roman"/>
          <w:sz w:val="24"/>
          <w:szCs w:val="24"/>
        </w:rPr>
      </w:pPr>
      <w:r>
        <w:rPr>
          <w:rFonts w:ascii="Times New Roman" w:hAnsi="Times New Roman" w:cs="Times New Roman"/>
          <w:sz w:val="24"/>
          <w:szCs w:val="24"/>
        </w:rPr>
        <w:t>Facilitate a coordinated, statewide approach for increasing the number and diversity of students entering the health professions pipeline in South Carolina</w:t>
      </w:r>
    </w:p>
    <w:p w:rsidR="000A411B" w:rsidRDefault="000A411B" w:rsidP="000A411B">
      <w:pPr>
        <w:pStyle w:val="BodyText"/>
        <w:tabs>
          <w:tab w:val="left" w:pos="1889"/>
        </w:tabs>
        <w:kinsoku w:val="0"/>
        <w:overflowPunct w:val="0"/>
        <w:ind w:left="0" w:firstLine="0"/>
        <w:rPr>
          <w:rFonts w:ascii="Times New Roman" w:hAnsi="Times New Roman" w:cs="Times New Roman"/>
          <w:sz w:val="24"/>
          <w:szCs w:val="24"/>
        </w:rPr>
      </w:pPr>
    </w:p>
    <w:p w:rsidR="000A411B" w:rsidRDefault="000A411B" w:rsidP="000A411B">
      <w:pPr>
        <w:pStyle w:val="BodyText"/>
        <w:numPr>
          <w:ilvl w:val="2"/>
          <w:numId w:val="15"/>
        </w:numPr>
        <w:tabs>
          <w:tab w:val="left" w:pos="1889"/>
        </w:tabs>
        <w:kinsoku w:val="0"/>
        <w:overflowPunct w:val="0"/>
        <w:ind w:left="1530"/>
        <w:rPr>
          <w:rFonts w:ascii="Times New Roman" w:hAnsi="Times New Roman" w:cs="Times New Roman"/>
          <w:sz w:val="24"/>
          <w:szCs w:val="24"/>
        </w:rPr>
      </w:pPr>
      <w:r>
        <w:rPr>
          <w:rFonts w:ascii="Times New Roman" w:hAnsi="Times New Roman" w:cs="Times New Roman"/>
          <w:sz w:val="24"/>
          <w:szCs w:val="24"/>
        </w:rPr>
        <w:t>Continue to strengthen the components of the Health Careers Academy</w:t>
      </w:r>
    </w:p>
    <w:p w:rsidR="000A411B" w:rsidRDefault="000A411B" w:rsidP="000A411B">
      <w:pPr>
        <w:pStyle w:val="BodyText"/>
        <w:kinsoku w:val="0"/>
        <w:overflowPunct w:val="0"/>
        <w:ind w:firstLine="0"/>
        <w:rPr>
          <w:rFonts w:ascii="Times New Roman" w:hAnsi="Times New Roman" w:cs="Times New Roman"/>
          <w:sz w:val="24"/>
          <w:szCs w:val="24"/>
        </w:rPr>
      </w:pPr>
      <w:r>
        <w:rPr>
          <w:rFonts w:ascii="Times New Roman" w:hAnsi="Times New Roman" w:cs="Times New Roman"/>
          <w:sz w:val="24"/>
          <w:szCs w:val="24"/>
        </w:rPr>
        <w:t>{HCA) for high school students</w:t>
      </w:r>
    </w:p>
    <w:p w:rsidR="000A411B" w:rsidRDefault="000A411B" w:rsidP="000A411B">
      <w:pPr>
        <w:pStyle w:val="BodyText"/>
        <w:numPr>
          <w:ilvl w:val="0"/>
          <w:numId w:val="16"/>
        </w:numPr>
        <w:tabs>
          <w:tab w:val="left" w:pos="1889"/>
        </w:tabs>
        <w:kinsoku w:val="0"/>
        <w:overflowPunct w:val="0"/>
        <w:ind w:left="1889"/>
        <w:rPr>
          <w:rFonts w:ascii="Times New Roman" w:hAnsi="Times New Roman" w:cs="Times New Roman"/>
          <w:sz w:val="24"/>
          <w:szCs w:val="24"/>
        </w:rPr>
      </w:pPr>
      <w:r>
        <w:rPr>
          <w:rFonts w:ascii="Times New Roman" w:hAnsi="Times New Roman" w:cs="Times New Roman"/>
          <w:sz w:val="24"/>
          <w:szCs w:val="24"/>
        </w:rPr>
        <w:t>Enhance statewide summer opportunities to support health career</w:t>
      </w:r>
    </w:p>
    <w:p w:rsidR="000A411B" w:rsidRDefault="000A411B" w:rsidP="000A411B">
      <w:pPr>
        <w:pStyle w:val="BodyText"/>
        <w:kinsoku w:val="0"/>
        <w:overflowPunct w:val="0"/>
        <w:ind w:firstLine="0"/>
        <w:rPr>
          <w:rFonts w:ascii="Times New Roman" w:hAnsi="Times New Roman" w:cs="Times New Roman"/>
          <w:sz w:val="24"/>
          <w:szCs w:val="24"/>
        </w:rPr>
      </w:pPr>
      <w:r>
        <w:rPr>
          <w:rFonts w:ascii="Times New Roman" w:hAnsi="Times New Roman" w:cs="Times New Roman"/>
          <w:sz w:val="24"/>
          <w:szCs w:val="24"/>
        </w:rPr>
        <w:t>Exploration and preparation</w:t>
      </w:r>
    </w:p>
    <w:p w:rsidR="000A411B" w:rsidRDefault="000A411B" w:rsidP="000A411B">
      <w:pPr>
        <w:pStyle w:val="BodyText"/>
        <w:numPr>
          <w:ilvl w:val="0"/>
          <w:numId w:val="16"/>
        </w:numPr>
        <w:tabs>
          <w:tab w:val="left" w:pos="1889"/>
        </w:tabs>
        <w:kinsoku w:val="0"/>
        <w:overflowPunct w:val="0"/>
        <w:ind w:left="1889" w:right="192"/>
        <w:rPr>
          <w:rFonts w:ascii="Times New Roman" w:hAnsi="Times New Roman" w:cs="Times New Roman"/>
          <w:sz w:val="24"/>
          <w:szCs w:val="24"/>
        </w:rPr>
      </w:pPr>
      <w:r>
        <w:rPr>
          <w:rFonts w:ascii="Times New Roman" w:hAnsi="Times New Roman" w:cs="Times New Roman"/>
          <w:sz w:val="24"/>
          <w:szCs w:val="24"/>
        </w:rPr>
        <w:t>Enhance pipeline activities in collaboration with participating undergraduate institutions</w:t>
      </w:r>
    </w:p>
    <w:p w:rsidR="000A411B" w:rsidRDefault="000A411B" w:rsidP="000A411B">
      <w:pPr>
        <w:pStyle w:val="BodyText"/>
        <w:numPr>
          <w:ilvl w:val="0"/>
          <w:numId w:val="16"/>
        </w:numPr>
        <w:tabs>
          <w:tab w:val="left" w:pos="1874"/>
        </w:tabs>
        <w:kinsoku w:val="0"/>
        <w:overflowPunct w:val="0"/>
        <w:ind w:left="1882" w:right="250"/>
        <w:rPr>
          <w:rFonts w:ascii="Times New Roman" w:hAnsi="Times New Roman" w:cs="Times New Roman"/>
          <w:sz w:val="24"/>
          <w:szCs w:val="24"/>
        </w:rPr>
      </w:pPr>
      <w:r>
        <w:rPr>
          <w:rFonts w:ascii="Times New Roman" w:hAnsi="Times New Roman" w:cs="Times New Roman"/>
          <w:sz w:val="24"/>
          <w:szCs w:val="24"/>
        </w:rPr>
        <w:t>Collaborate with HPS Council to investigate ways to provide health careers exploration and professional development experiences for students prior to entry into health professions training programs</w:t>
      </w:r>
    </w:p>
    <w:p w:rsidR="000A411B" w:rsidRDefault="000A411B" w:rsidP="000A411B">
      <w:pPr>
        <w:kinsoku w:val="0"/>
        <w:overflowPunct w:val="0"/>
        <w:rPr>
          <w:rFonts w:ascii="Times New Roman" w:hAnsi="Times New Roman"/>
          <w:szCs w:val="24"/>
        </w:rPr>
      </w:pPr>
    </w:p>
    <w:p w:rsidR="000A411B" w:rsidRDefault="000A411B" w:rsidP="000A411B">
      <w:pPr>
        <w:pStyle w:val="BodyText"/>
        <w:numPr>
          <w:ilvl w:val="0"/>
          <w:numId w:val="15"/>
        </w:numPr>
        <w:tabs>
          <w:tab w:val="left" w:pos="1163"/>
        </w:tabs>
        <w:kinsoku w:val="0"/>
        <w:overflowPunct w:val="0"/>
        <w:ind w:right="199" w:firstLine="810"/>
        <w:rPr>
          <w:rFonts w:ascii="Times New Roman" w:hAnsi="Times New Roman" w:cs="Times New Roman"/>
          <w:sz w:val="24"/>
          <w:szCs w:val="24"/>
        </w:rPr>
      </w:pPr>
      <w:r>
        <w:rPr>
          <w:rFonts w:ascii="Times New Roman" w:hAnsi="Times New Roman" w:cs="Times New Roman"/>
          <w:sz w:val="24"/>
          <w:szCs w:val="24"/>
        </w:rPr>
        <w:t>Promote community-based advocacy to support the implementation and success of the HCP</w:t>
      </w:r>
    </w:p>
    <w:p w:rsidR="000A411B" w:rsidRDefault="000A411B" w:rsidP="000A411B">
      <w:pPr>
        <w:kinsoku w:val="0"/>
        <w:overflowPunct w:val="0"/>
        <w:rPr>
          <w:rFonts w:ascii="Times New Roman" w:hAnsi="Times New Roman"/>
          <w:szCs w:val="24"/>
        </w:rPr>
      </w:pPr>
    </w:p>
    <w:p w:rsidR="000A411B" w:rsidRDefault="000A411B" w:rsidP="000A411B">
      <w:pPr>
        <w:pStyle w:val="BodyText"/>
        <w:numPr>
          <w:ilvl w:val="1"/>
          <w:numId w:val="15"/>
        </w:numPr>
        <w:tabs>
          <w:tab w:val="left" w:pos="1890"/>
        </w:tabs>
        <w:kinsoku w:val="0"/>
        <w:overflowPunct w:val="0"/>
        <w:ind w:left="1874" w:right="124"/>
        <w:rPr>
          <w:rFonts w:ascii="Times New Roman" w:hAnsi="Times New Roman" w:cs="Times New Roman"/>
          <w:sz w:val="24"/>
          <w:szCs w:val="24"/>
        </w:rPr>
      </w:pPr>
      <w:r>
        <w:rPr>
          <w:rFonts w:ascii="Times New Roman" w:hAnsi="Times New Roman" w:cs="Times New Roman"/>
          <w:sz w:val="24"/>
          <w:szCs w:val="24"/>
        </w:rPr>
        <w:t>Provide parents with information and resources to strengthen parental advocacy for HCA participants</w:t>
      </w:r>
    </w:p>
    <w:p w:rsidR="000A411B" w:rsidRDefault="000A411B" w:rsidP="000A411B">
      <w:pPr>
        <w:pStyle w:val="BodyText"/>
        <w:numPr>
          <w:ilvl w:val="1"/>
          <w:numId w:val="15"/>
        </w:numPr>
        <w:tabs>
          <w:tab w:val="left" w:pos="1874"/>
        </w:tabs>
        <w:kinsoku w:val="0"/>
        <w:overflowPunct w:val="0"/>
        <w:ind w:left="1874" w:right="755" w:hanging="360"/>
        <w:rPr>
          <w:rFonts w:ascii="Times New Roman" w:hAnsi="Times New Roman" w:cs="Times New Roman"/>
          <w:sz w:val="24"/>
          <w:szCs w:val="24"/>
        </w:rPr>
      </w:pPr>
      <w:r>
        <w:rPr>
          <w:rFonts w:ascii="Times New Roman" w:hAnsi="Times New Roman" w:cs="Times New Roman"/>
          <w:sz w:val="24"/>
          <w:szCs w:val="24"/>
        </w:rPr>
        <w:t>Increase community awareness of the Health Careers Program and the Health Careers Academy {HCA)</w:t>
      </w:r>
    </w:p>
    <w:p w:rsidR="000A411B" w:rsidRDefault="000A411B" w:rsidP="000A411B">
      <w:pPr>
        <w:pStyle w:val="BodyText"/>
        <w:numPr>
          <w:ilvl w:val="1"/>
          <w:numId w:val="15"/>
        </w:numPr>
        <w:tabs>
          <w:tab w:val="left" w:pos="1860"/>
        </w:tabs>
        <w:kinsoku w:val="0"/>
        <w:overflowPunct w:val="0"/>
        <w:ind w:left="1860" w:hanging="360"/>
        <w:rPr>
          <w:rFonts w:ascii="Times New Roman" w:hAnsi="Times New Roman" w:cs="Times New Roman"/>
          <w:sz w:val="24"/>
          <w:szCs w:val="24"/>
        </w:rPr>
      </w:pPr>
      <w:r>
        <w:rPr>
          <w:rFonts w:ascii="Times New Roman" w:hAnsi="Times New Roman" w:cs="Times New Roman"/>
          <w:sz w:val="24"/>
          <w:szCs w:val="24"/>
        </w:rPr>
        <w:t>Seek to secure additional financial support for the HCP</w:t>
      </w:r>
    </w:p>
    <w:p w:rsidR="000A411B" w:rsidRDefault="000A411B" w:rsidP="000A411B">
      <w:pPr>
        <w:kinsoku w:val="0"/>
        <w:overflowPunct w:val="0"/>
        <w:rPr>
          <w:rFonts w:ascii="Times New Roman" w:hAnsi="Times New Roman"/>
          <w:szCs w:val="24"/>
        </w:rPr>
      </w:pPr>
    </w:p>
    <w:p w:rsidR="000A411B" w:rsidRDefault="000A411B" w:rsidP="000A411B">
      <w:pPr>
        <w:pStyle w:val="BodyText"/>
        <w:numPr>
          <w:ilvl w:val="0"/>
          <w:numId w:val="17"/>
        </w:numPr>
        <w:tabs>
          <w:tab w:val="left" w:pos="1142"/>
        </w:tabs>
        <w:kinsoku w:val="0"/>
        <w:overflowPunct w:val="0"/>
        <w:ind w:left="1142"/>
        <w:rPr>
          <w:rFonts w:ascii="Times New Roman" w:hAnsi="Times New Roman" w:cs="Times New Roman"/>
          <w:sz w:val="24"/>
          <w:szCs w:val="24"/>
        </w:rPr>
      </w:pPr>
      <w:r>
        <w:rPr>
          <w:rFonts w:ascii="Times New Roman" w:hAnsi="Times New Roman" w:cs="Times New Roman"/>
          <w:sz w:val="24"/>
          <w:szCs w:val="24"/>
        </w:rPr>
        <w:t>Collect and Review evidence to assist in identifying and supporting HCP enhancements</w:t>
      </w:r>
    </w:p>
    <w:p w:rsidR="000A411B" w:rsidRDefault="000A411B" w:rsidP="000A411B">
      <w:pPr>
        <w:kinsoku w:val="0"/>
        <w:overflowPunct w:val="0"/>
        <w:rPr>
          <w:rFonts w:ascii="Times New Roman" w:hAnsi="Times New Roman"/>
          <w:szCs w:val="24"/>
        </w:rPr>
      </w:pPr>
    </w:p>
    <w:p w:rsidR="000A411B" w:rsidRDefault="000A411B" w:rsidP="000A411B">
      <w:pPr>
        <w:pStyle w:val="BodyText"/>
        <w:numPr>
          <w:ilvl w:val="1"/>
          <w:numId w:val="17"/>
        </w:numPr>
        <w:tabs>
          <w:tab w:val="left" w:pos="1860"/>
        </w:tabs>
        <w:kinsoku w:val="0"/>
        <w:overflowPunct w:val="0"/>
        <w:ind w:left="1860"/>
        <w:rPr>
          <w:rFonts w:ascii="Times New Roman" w:hAnsi="Times New Roman" w:cs="Times New Roman"/>
          <w:sz w:val="24"/>
          <w:szCs w:val="24"/>
        </w:rPr>
      </w:pPr>
      <w:r>
        <w:rPr>
          <w:rFonts w:ascii="Times New Roman" w:hAnsi="Times New Roman" w:cs="Times New Roman"/>
          <w:sz w:val="24"/>
          <w:szCs w:val="24"/>
        </w:rPr>
        <w:t>Monitor state and national healthcare workforce and educational trends</w:t>
      </w:r>
    </w:p>
    <w:p w:rsidR="000A411B" w:rsidRDefault="000A411B" w:rsidP="000A411B">
      <w:pPr>
        <w:pStyle w:val="BodyText"/>
        <w:numPr>
          <w:ilvl w:val="1"/>
          <w:numId w:val="17"/>
        </w:numPr>
        <w:tabs>
          <w:tab w:val="left" w:pos="1860"/>
        </w:tabs>
        <w:kinsoku w:val="0"/>
        <w:overflowPunct w:val="0"/>
        <w:ind w:left="1860" w:hanging="360"/>
        <w:rPr>
          <w:rFonts w:ascii="Times New Roman" w:hAnsi="Times New Roman" w:cs="Times New Roman"/>
          <w:sz w:val="24"/>
          <w:szCs w:val="24"/>
        </w:rPr>
      </w:pPr>
      <w:r>
        <w:rPr>
          <w:rFonts w:ascii="Times New Roman" w:hAnsi="Times New Roman" w:cs="Times New Roman"/>
          <w:sz w:val="24"/>
          <w:szCs w:val="24"/>
        </w:rPr>
        <w:t>Implement and evaluate a centralized student data tracking system with</w:t>
      </w:r>
    </w:p>
    <w:p w:rsidR="000A411B" w:rsidRDefault="000A411B" w:rsidP="000A411B">
      <w:pPr>
        <w:pStyle w:val="BodyText"/>
        <w:kinsoku w:val="0"/>
        <w:overflowPunct w:val="0"/>
        <w:ind w:left="1860" w:firstLine="0"/>
        <w:rPr>
          <w:rFonts w:ascii="Times New Roman" w:hAnsi="Times New Roman" w:cs="Times New Roman"/>
          <w:sz w:val="24"/>
          <w:szCs w:val="24"/>
        </w:rPr>
      </w:pPr>
      <w:r>
        <w:rPr>
          <w:rFonts w:ascii="Times New Roman" w:hAnsi="Times New Roman" w:cs="Times New Roman"/>
          <w:sz w:val="24"/>
          <w:szCs w:val="24"/>
        </w:rPr>
        <w:t>Program Office guidance and leadership</w:t>
      </w:r>
    </w:p>
    <w:p w:rsidR="000A411B" w:rsidRDefault="000A411B" w:rsidP="000A411B">
      <w:pPr>
        <w:rPr>
          <w:rFonts w:ascii="Times New Roman" w:hAnsi="Times New Roman"/>
          <w:szCs w:val="24"/>
        </w:rPr>
      </w:pPr>
    </w:p>
    <w:p w:rsidR="000A411B" w:rsidRPr="00AF75F9" w:rsidRDefault="000A411B" w:rsidP="00603911">
      <w:pPr>
        <w:rPr>
          <w:rFonts w:ascii="Times New Roman" w:hAnsi="Times New Roman"/>
          <w:color w:val="000000"/>
          <w:sz w:val="22"/>
          <w:szCs w:val="22"/>
        </w:rPr>
      </w:pPr>
    </w:p>
    <w:sectPr w:rsidR="000A411B" w:rsidRPr="00AF75F9" w:rsidSect="00DA56CC">
      <w:pgSz w:w="12240" w:h="15840"/>
      <w:pgMar w:top="1440" w:right="36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42" w:rsidRDefault="00D30742" w:rsidP="0023356F">
      <w:r>
        <w:separator/>
      </w:r>
    </w:p>
  </w:endnote>
  <w:endnote w:type="continuationSeparator" w:id="0">
    <w:p w:rsidR="00D30742" w:rsidRDefault="00D30742" w:rsidP="002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thos Pro Regular">
    <w:panose1 w:val="00000000000000000000"/>
    <w:charset w:val="00"/>
    <w:family w:val="decorative"/>
    <w:notTrueType/>
    <w:pitch w:val="variable"/>
    <w:sig w:usb0="00000087" w:usb1="00000000" w:usb2="00000000" w:usb3="00000000" w:csb0="0000009B" w:csb1="00000000"/>
  </w:font>
  <w:font w:name="Catriel">
    <w:altName w:val="Catri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42" w:rsidRDefault="00D30742" w:rsidP="0023356F">
      <w:r>
        <w:separator/>
      </w:r>
    </w:p>
  </w:footnote>
  <w:footnote w:type="continuationSeparator" w:id="0">
    <w:p w:rsidR="00D30742" w:rsidRDefault="00D30742" w:rsidP="0023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8E20DDC"/>
    <w:lvl w:ilvl="0">
      <w:start w:val="1"/>
      <w:numFmt w:val="upperLetter"/>
      <w:lvlText w:val="%1."/>
      <w:lvlJc w:val="left"/>
      <w:pPr>
        <w:ind w:left="0" w:hanging="374"/>
      </w:pPr>
      <w:rPr>
        <w:rFonts w:ascii="Times New Roman" w:hAnsi="Times New Roman" w:cs="Arial" w:hint="default"/>
        <w:b w:val="0"/>
        <w:bCs w:val="0"/>
        <w:i w:val="0"/>
        <w:color w:val="auto"/>
        <w:w w:val="101"/>
        <w:sz w:val="21"/>
        <w:szCs w:val="21"/>
      </w:rPr>
    </w:lvl>
    <w:lvl w:ilvl="1">
      <w:start w:val="1"/>
      <w:numFmt w:val="decimal"/>
      <w:lvlText w:val="%2."/>
      <w:lvlJc w:val="left"/>
      <w:pPr>
        <w:ind w:left="0" w:hanging="345"/>
      </w:pPr>
      <w:rPr>
        <w:rFonts w:ascii="Times New Roman" w:hAnsi="Times New Roman" w:cs="Times New Roman" w:hint="default"/>
        <w:b w:val="0"/>
        <w:bCs w:val="0"/>
        <w:color w:val="auto"/>
        <w:w w:val="114"/>
        <w:sz w:val="23"/>
        <w:szCs w:val="23"/>
      </w:rPr>
    </w:lvl>
    <w:lvl w:ilvl="2">
      <w:start w:val="1"/>
      <w:numFmt w:val="decimal"/>
      <w:lvlText w:val="%3."/>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0000404"/>
    <w:multiLevelType w:val="multilevel"/>
    <w:tmpl w:val="B8287212"/>
    <w:lvl w:ilvl="0">
      <w:start w:val="2"/>
      <w:numFmt w:val="decimal"/>
      <w:lvlText w:val="%1."/>
      <w:lvlJc w:val="left"/>
      <w:pPr>
        <w:ind w:left="0" w:hanging="360"/>
      </w:pPr>
      <w:rPr>
        <w:rFonts w:ascii="Times New Roman" w:hAnsi="Times New Roman" w:cs="Arial"/>
        <w:b w:val="0"/>
        <w:bCs w:val="0"/>
        <w:color w:val="auto"/>
        <w:w w:val="102"/>
        <w:sz w:val="24"/>
        <w:szCs w:val="21"/>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00000405"/>
    <w:multiLevelType w:val="multilevel"/>
    <w:tmpl w:val="2A14CACA"/>
    <w:lvl w:ilvl="0">
      <w:start w:val="3"/>
      <w:numFmt w:val="upperLetter"/>
      <w:lvlText w:val="%1."/>
      <w:lvlJc w:val="left"/>
      <w:pPr>
        <w:ind w:left="0" w:hanging="360"/>
      </w:pPr>
      <w:rPr>
        <w:rFonts w:ascii="Times New Roman" w:hAnsi="Times New Roman" w:cs="Times New Roman"/>
        <w:b w:val="0"/>
        <w:bCs w:val="0"/>
        <w:color w:val="2A2A2A"/>
        <w:w w:val="94"/>
        <w:sz w:val="22"/>
        <w:szCs w:val="22"/>
      </w:rPr>
    </w:lvl>
    <w:lvl w:ilvl="1">
      <w:start w:val="1"/>
      <w:numFmt w:val="decimal"/>
      <w:lvlText w:val="%2."/>
      <w:lvlJc w:val="left"/>
      <w:pPr>
        <w:ind w:left="0" w:hanging="352"/>
      </w:pPr>
      <w:rPr>
        <w:rFonts w:ascii="Times New Roman" w:hAnsi="Times New Roman" w:cs="Arial"/>
        <w:b w:val="0"/>
        <w:bCs w:val="0"/>
        <w:color w:val="auto"/>
        <w:w w:val="115"/>
        <w:sz w:val="24"/>
        <w:szCs w:val="21"/>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nsid w:val="05220F6C"/>
    <w:multiLevelType w:val="hybridMultilevel"/>
    <w:tmpl w:val="A94C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8381E"/>
    <w:multiLevelType w:val="hybridMultilevel"/>
    <w:tmpl w:val="0A6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66BA5"/>
    <w:multiLevelType w:val="hybridMultilevel"/>
    <w:tmpl w:val="BFA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16CFE"/>
    <w:multiLevelType w:val="hybridMultilevel"/>
    <w:tmpl w:val="3D5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77680"/>
    <w:multiLevelType w:val="hybridMultilevel"/>
    <w:tmpl w:val="1DD86A32"/>
    <w:lvl w:ilvl="0" w:tplc="D2BAD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3590D"/>
    <w:multiLevelType w:val="hybridMultilevel"/>
    <w:tmpl w:val="0B007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873660C"/>
    <w:multiLevelType w:val="hybridMultilevel"/>
    <w:tmpl w:val="0FD4B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41920"/>
    <w:multiLevelType w:val="hybridMultilevel"/>
    <w:tmpl w:val="27AC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8F134E"/>
    <w:multiLevelType w:val="hybridMultilevel"/>
    <w:tmpl w:val="B9403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6631667"/>
    <w:multiLevelType w:val="hybridMultilevel"/>
    <w:tmpl w:val="64A2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C653A0"/>
    <w:multiLevelType w:val="hybridMultilevel"/>
    <w:tmpl w:val="EC1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C22D6"/>
    <w:multiLevelType w:val="hybridMultilevel"/>
    <w:tmpl w:val="CAACBB66"/>
    <w:lvl w:ilvl="0" w:tplc="8AD0CB1E">
      <w:start w:val="1"/>
      <w:numFmt w:val="upp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5">
    <w:nsid w:val="5B0B1015"/>
    <w:multiLevelType w:val="hybridMultilevel"/>
    <w:tmpl w:val="61C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0322F9F"/>
    <w:multiLevelType w:val="hybridMultilevel"/>
    <w:tmpl w:val="275A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73851"/>
    <w:multiLevelType w:val="hybridMultilevel"/>
    <w:tmpl w:val="7F5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52288"/>
    <w:multiLevelType w:val="hybridMultilevel"/>
    <w:tmpl w:val="7A14B82C"/>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19">
    <w:nsid w:val="79503412"/>
    <w:multiLevelType w:val="hybridMultilevel"/>
    <w:tmpl w:val="4430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561CF"/>
    <w:multiLevelType w:val="hybridMultilevel"/>
    <w:tmpl w:val="3D08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6"/>
  </w:num>
  <w:num w:numId="5">
    <w:abstractNumId w:val="19"/>
  </w:num>
  <w:num w:numId="6">
    <w:abstractNumId w:val="13"/>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12"/>
  </w:num>
  <w:num w:numId="12">
    <w:abstractNumId w:val="15"/>
  </w:num>
  <w:num w:numId="13">
    <w:abstractNumId w:val="18"/>
  </w:num>
  <w:num w:numId="14">
    <w:abstractNumId w:val="8"/>
  </w:num>
  <w:num w:numId="1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
    <w:lvlOverride w:ilvl="0">
      <w:startOverride w:val="2"/>
    </w:lvlOverride>
    <w:lvlOverride w:ilvl="1"/>
    <w:lvlOverride w:ilvl="2"/>
    <w:lvlOverride w:ilvl="3"/>
    <w:lvlOverride w:ilvl="4"/>
    <w:lvlOverride w:ilvl="5"/>
    <w:lvlOverride w:ilvl="6"/>
    <w:lvlOverride w:ilvl="7"/>
    <w:lvlOverride w:ilvl="8"/>
  </w:num>
  <w:num w:numId="17">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5"/>
  </w:num>
  <w:num w:numId="20">
    <w:abstractNumId w:val="17"/>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7F5"/>
    <w:rsid w:val="00002953"/>
    <w:rsid w:val="0000383A"/>
    <w:rsid w:val="000039FA"/>
    <w:rsid w:val="00003E98"/>
    <w:rsid w:val="0000672B"/>
    <w:rsid w:val="00007575"/>
    <w:rsid w:val="0000771F"/>
    <w:rsid w:val="00007974"/>
    <w:rsid w:val="00010155"/>
    <w:rsid w:val="000139A0"/>
    <w:rsid w:val="00013F1D"/>
    <w:rsid w:val="0001479A"/>
    <w:rsid w:val="00017099"/>
    <w:rsid w:val="000210CB"/>
    <w:rsid w:val="0002154C"/>
    <w:rsid w:val="00024856"/>
    <w:rsid w:val="0002644C"/>
    <w:rsid w:val="000273A6"/>
    <w:rsid w:val="000307D5"/>
    <w:rsid w:val="000319AC"/>
    <w:rsid w:val="00032AF9"/>
    <w:rsid w:val="0003348A"/>
    <w:rsid w:val="000341AE"/>
    <w:rsid w:val="00034FF2"/>
    <w:rsid w:val="000350DE"/>
    <w:rsid w:val="00035D4B"/>
    <w:rsid w:val="000410FB"/>
    <w:rsid w:val="00041E9B"/>
    <w:rsid w:val="0004214D"/>
    <w:rsid w:val="000421CA"/>
    <w:rsid w:val="0004265E"/>
    <w:rsid w:val="00043DD8"/>
    <w:rsid w:val="000454A3"/>
    <w:rsid w:val="00045716"/>
    <w:rsid w:val="00045721"/>
    <w:rsid w:val="0004658C"/>
    <w:rsid w:val="00046D49"/>
    <w:rsid w:val="000507D2"/>
    <w:rsid w:val="00050C2F"/>
    <w:rsid w:val="00050FF3"/>
    <w:rsid w:val="00052666"/>
    <w:rsid w:val="00052D2A"/>
    <w:rsid w:val="00053725"/>
    <w:rsid w:val="00054899"/>
    <w:rsid w:val="000550A6"/>
    <w:rsid w:val="000550CB"/>
    <w:rsid w:val="00055F58"/>
    <w:rsid w:val="00055FB7"/>
    <w:rsid w:val="00060443"/>
    <w:rsid w:val="000627B0"/>
    <w:rsid w:val="0006323E"/>
    <w:rsid w:val="000633A2"/>
    <w:rsid w:val="000635DF"/>
    <w:rsid w:val="00063A90"/>
    <w:rsid w:val="000669F4"/>
    <w:rsid w:val="00067074"/>
    <w:rsid w:val="00067C44"/>
    <w:rsid w:val="0007257F"/>
    <w:rsid w:val="00072CA5"/>
    <w:rsid w:val="000766F6"/>
    <w:rsid w:val="00076BF6"/>
    <w:rsid w:val="00077075"/>
    <w:rsid w:val="0007793D"/>
    <w:rsid w:val="000802D3"/>
    <w:rsid w:val="0008048B"/>
    <w:rsid w:val="00080910"/>
    <w:rsid w:val="000821C7"/>
    <w:rsid w:val="000822A7"/>
    <w:rsid w:val="0008234B"/>
    <w:rsid w:val="00082470"/>
    <w:rsid w:val="000830B7"/>
    <w:rsid w:val="00083211"/>
    <w:rsid w:val="00083D67"/>
    <w:rsid w:val="00084912"/>
    <w:rsid w:val="00084FA0"/>
    <w:rsid w:val="00085705"/>
    <w:rsid w:val="00086905"/>
    <w:rsid w:val="00086A7C"/>
    <w:rsid w:val="00087879"/>
    <w:rsid w:val="000901FA"/>
    <w:rsid w:val="00090270"/>
    <w:rsid w:val="00091499"/>
    <w:rsid w:val="00092468"/>
    <w:rsid w:val="00092AFD"/>
    <w:rsid w:val="00095CA1"/>
    <w:rsid w:val="000965E1"/>
    <w:rsid w:val="00096B40"/>
    <w:rsid w:val="000A1247"/>
    <w:rsid w:val="000A154D"/>
    <w:rsid w:val="000A411B"/>
    <w:rsid w:val="000A42A3"/>
    <w:rsid w:val="000A4494"/>
    <w:rsid w:val="000A488B"/>
    <w:rsid w:val="000A5335"/>
    <w:rsid w:val="000B0A48"/>
    <w:rsid w:val="000B1279"/>
    <w:rsid w:val="000B16A3"/>
    <w:rsid w:val="000B29B0"/>
    <w:rsid w:val="000B34F7"/>
    <w:rsid w:val="000B41F7"/>
    <w:rsid w:val="000B51E1"/>
    <w:rsid w:val="000B5B86"/>
    <w:rsid w:val="000B6B34"/>
    <w:rsid w:val="000C0DDF"/>
    <w:rsid w:val="000C1370"/>
    <w:rsid w:val="000C15EB"/>
    <w:rsid w:val="000C1DE0"/>
    <w:rsid w:val="000C3F6B"/>
    <w:rsid w:val="000C4F97"/>
    <w:rsid w:val="000C617E"/>
    <w:rsid w:val="000C68A5"/>
    <w:rsid w:val="000D07DE"/>
    <w:rsid w:val="000D1557"/>
    <w:rsid w:val="000D1A77"/>
    <w:rsid w:val="000D1C6F"/>
    <w:rsid w:val="000D3339"/>
    <w:rsid w:val="000D391F"/>
    <w:rsid w:val="000D47FB"/>
    <w:rsid w:val="000E1162"/>
    <w:rsid w:val="000E1D96"/>
    <w:rsid w:val="000E2DA2"/>
    <w:rsid w:val="000E310E"/>
    <w:rsid w:val="000E4A40"/>
    <w:rsid w:val="000E50BF"/>
    <w:rsid w:val="000E547D"/>
    <w:rsid w:val="000E65B4"/>
    <w:rsid w:val="000F1639"/>
    <w:rsid w:val="000F20DF"/>
    <w:rsid w:val="000F2777"/>
    <w:rsid w:val="000F3090"/>
    <w:rsid w:val="000F4361"/>
    <w:rsid w:val="000F4B2C"/>
    <w:rsid w:val="000F4DAC"/>
    <w:rsid w:val="000F51DB"/>
    <w:rsid w:val="000F63F3"/>
    <w:rsid w:val="00101370"/>
    <w:rsid w:val="001031B0"/>
    <w:rsid w:val="00104267"/>
    <w:rsid w:val="00104633"/>
    <w:rsid w:val="001050E5"/>
    <w:rsid w:val="001056D8"/>
    <w:rsid w:val="00105F0D"/>
    <w:rsid w:val="00106044"/>
    <w:rsid w:val="0010674B"/>
    <w:rsid w:val="00110BBD"/>
    <w:rsid w:val="00111C59"/>
    <w:rsid w:val="0011274D"/>
    <w:rsid w:val="001154CB"/>
    <w:rsid w:val="0011568B"/>
    <w:rsid w:val="00115EEE"/>
    <w:rsid w:val="00117374"/>
    <w:rsid w:val="00117B4E"/>
    <w:rsid w:val="00120631"/>
    <w:rsid w:val="00122F39"/>
    <w:rsid w:val="00123E00"/>
    <w:rsid w:val="00124363"/>
    <w:rsid w:val="0013019B"/>
    <w:rsid w:val="0013225F"/>
    <w:rsid w:val="00135C9A"/>
    <w:rsid w:val="00142B56"/>
    <w:rsid w:val="001438AA"/>
    <w:rsid w:val="001442D9"/>
    <w:rsid w:val="00144C74"/>
    <w:rsid w:val="00145F65"/>
    <w:rsid w:val="00147A41"/>
    <w:rsid w:val="001520E8"/>
    <w:rsid w:val="0015382D"/>
    <w:rsid w:val="0015409E"/>
    <w:rsid w:val="00154BA7"/>
    <w:rsid w:val="00156E82"/>
    <w:rsid w:val="00156E9F"/>
    <w:rsid w:val="001574E7"/>
    <w:rsid w:val="001604C3"/>
    <w:rsid w:val="0016163B"/>
    <w:rsid w:val="001643B7"/>
    <w:rsid w:val="00164E26"/>
    <w:rsid w:val="001654AD"/>
    <w:rsid w:val="00165F12"/>
    <w:rsid w:val="001662E1"/>
    <w:rsid w:val="001668A7"/>
    <w:rsid w:val="00167690"/>
    <w:rsid w:val="00167939"/>
    <w:rsid w:val="001679BC"/>
    <w:rsid w:val="00170474"/>
    <w:rsid w:val="00174360"/>
    <w:rsid w:val="00174CF7"/>
    <w:rsid w:val="0017515D"/>
    <w:rsid w:val="001778F0"/>
    <w:rsid w:val="00177DAA"/>
    <w:rsid w:val="0018059F"/>
    <w:rsid w:val="00181724"/>
    <w:rsid w:val="00182384"/>
    <w:rsid w:val="00186682"/>
    <w:rsid w:val="00186DDC"/>
    <w:rsid w:val="00187E82"/>
    <w:rsid w:val="001947C5"/>
    <w:rsid w:val="00195EF7"/>
    <w:rsid w:val="00196280"/>
    <w:rsid w:val="00197D99"/>
    <w:rsid w:val="00197DCC"/>
    <w:rsid w:val="001A0AEC"/>
    <w:rsid w:val="001A16F3"/>
    <w:rsid w:val="001A34D3"/>
    <w:rsid w:val="001A5231"/>
    <w:rsid w:val="001A768A"/>
    <w:rsid w:val="001A7B4F"/>
    <w:rsid w:val="001A7BE4"/>
    <w:rsid w:val="001A7F48"/>
    <w:rsid w:val="001B0C28"/>
    <w:rsid w:val="001B1EC9"/>
    <w:rsid w:val="001B265B"/>
    <w:rsid w:val="001B2937"/>
    <w:rsid w:val="001B7A15"/>
    <w:rsid w:val="001C3238"/>
    <w:rsid w:val="001C38FD"/>
    <w:rsid w:val="001C56F0"/>
    <w:rsid w:val="001C66B8"/>
    <w:rsid w:val="001C6BA9"/>
    <w:rsid w:val="001D1D3B"/>
    <w:rsid w:val="001D317A"/>
    <w:rsid w:val="001D3A3E"/>
    <w:rsid w:val="001D3B6F"/>
    <w:rsid w:val="001D495B"/>
    <w:rsid w:val="001D4DFF"/>
    <w:rsid w:val="001D6648"/>
    <w:rsid w:val="001D66B2"/>
    <w:rsid w:val="001D6F0A"/>
    <w:rsid w:val="001D7077"/>
    <w:rsid w:val="001E2BBC"/>
    <w:rsid w:val="001E5064"/>
    <w:rsid w:val="001E5AC8"/>
    <w:rsid w:val="001E7224"/>
    <w:rsid w:val="001F1BB8"/>
    <w:rsid w:val="001F43C3"/>
    <w:rsid w:val="001F4BEA"/>
    <w:rsid w:val="001F5A76"/>
    <w:rsid w:val="001F6796"/>
    <w:rsid w:val="001F702C"/>
    <w:rsid w:val="001F7289"/>
    <w:rsid w:val="002030EC"/>
    <w:rsid w:val="002036F9"/>
    <w:rsid w:val="002079E2"/>
    <w:rsid w:val="0021011B"/>
    <w:rsid w:val="00210332"/>
    <w:rsid w:val="00212A13"/>
    <w:rsid w:val="00212BE2"/>
    <w:rsid w:val="00213E80"/>
    <w:rsid w:val="00216286"/>
    <w:rsid w:val="00216544"/>
    <w:rsid w:val="0021675C"/>
    <w:rsid w:val="002174DD"/>
    <w:rsid w:val="00217FC9"/>
    <w:rsid w:val="002228A4"/>
    <w:rsid w:val="00223207"/>
    <w:rsid w:val="00224B34"/>
    <w:rsid w:val="00224E1D"/>
    <w:rsid w:val="00225851"/>
    <w:rsid w:val="002258A8"/>
    <w:rsid w:val="0023038F"/>
    <w:rsid w:val="0023356F"/>
    <w:rsid w:val="0023373A"/>
    <w:rsid w:val="00233F98"/>
    <w:rsid w:val="002350EC"/>
    <w:rsid w:val="00241278"/>
    <w:rsid w:val="00241A97"/>
    <w:rsid w:val="00242933"/>
    <w:rsid w:val="002447E4"/>
    <w:rsid w:val="0024491D"/>
    <w:rsid w:val="00245249"/>
    <w:rsid w:val="00245543"/>
    <w:rsid w:val="00245979"/>
    <w:rsid w:val="00246219"/>
    <w:rsid w:val="00251D5B"/>
    <w:rsid w:val="00252B5B"/>
    <w:rsid w:val="00252F55"/>
    <w:rsid w:val="00254CDA"/>
    <w:rsid w:val="00255513"/>
    <w:rsid w:val="00260334"/>
    <w:rsid w:val="002606E3"/>
    <w:rsid w:val="0026192F"/>
    <w:rsid w:val="00261AC5"/>
    <w:rsid w:val="002634E3"/>
    <w:rsid w:val="0026437D"/>
    <w:rsid w:val="00264685"/>
    <w:rsid w:val="002649F6"/>
    <w:rsid w:val="0026502F"/>
    <w:rsid w:val="002657A0"/>
    <w:rsid w:val="00266993"/>
    <w:rsid w:val="00270F59"/>
    <w:rsid w:val="00272F43"/>
    <w:rsid w:val="00276C3A"/>
    <w:rsid w:val="00277A61"/>
    <w:rsid w:val="00280B88"/>
    <w:rsid w:val="00281610"/>
    <w:rsid w:val="0028291F"/>
    <w:rsid w:val="00283897"/>
    <w:rsid w:val="00284EC5"/>
    <w:rsid w:val="002857ED"/>
    <w:rsid w:val="00286F28"/>
    <w:rsid w:val="0029165D"/>
    <w:rsid w:val="0029180A"/>
    <w:rsid w:val="00291A30"/>
    <w:rsid w:val="002923DE"/>
    <w:rsid w:val="00294A25"/>
    <w:rsid w:val="00296B66"/>
    <w:rsid w:val="00296D67"/>
    <w:rsid w:val="0029745E"/>
    <w:rsid w:val="00297EB9"/>
    <w:rsid w:val="002A13B9"/>
    <w:rsid w:val="002A3AE2"/>
    <w:rsid w:val="002A7177"/>
    <w:rsid w:val="002A719F"/>
    <w:rsid w:val="002B189C"/>
    <w:rsid w:val="002B261C"/>
    <w:rsid w:val="002B2BEE"/>
    <w:rsid w:val="002B2F45"/>
    <w:rsid w:val="002B4F6D"/>
    <w:rsid w:val="002B5332"/>
    <w:rsid w:val="002B5726"/>
    <w:rsid w:val="002B713A"/>
    <w:rsid w:val="002B721D"/>
    <w:rsid w:val="002C0052"/>
    <w:rsid w:val="002C033A"/>
    <w:rsid w:val="002C16B7"/>
    <w:rsid w:val="002C188A"/>
    <w:rsid w:val="002C2E25"/>
    <w:rsid w:val="002C510D"/>
    <w:rsid w:val="002C5451"/>
    <w:rsid w:val="002D08DE"/>
    <w:rsid w:val="002D0909"/>
    <w:rsid w:val="002D1876"/>
    <w:rsid w:val="002D1E63"/>
    <w:rsid w:val="002D3CEE"/>
    <w:rsid w:val="002D4EC8"/>
    <w:rsid w:val="002D5FDA"/>
    <w:rsid w:val="002D6BCE"/>
    <w:rsid w:val="002D6D95"/>
    <w:rsid w:val="002D7F68"/>
    <w:rsid w:val="002E0DFA"/>
    <w:rsid w:val="002E1315"/>
    <w:rsid w:val="002E1D80"/>
    <w:rsid w:val="002E4131"/>
    <w:rsid w:val="002E53C6"/>
    <w:rsid w:val="002F0462"/>
    <w:rsid w:val="002F1075"/>
    <w:rsid w:val="002F4763"/>
    <w:rsid w:val="002F6D18"/>
    <w:rsid w:val="002F7B75"/>
    <w:rsid w:val="00301C9F"/>
    <w:rsid w:val="00301F0B"/>
    <w:rsid w:val="0030215B"/>
    <w:rsid w:val="00302A8B"/>
    <w:rsid w:val="00303A50"/>
    <w:rsid w:val="003050FE"/>
    <w:rsid w:val="003060C8"/>
    <w:rsid w:val="00306629"/>
    <w:rsid w:val="00306FCF"/>
    <w:rsid w:val="00310C96"/>
    <w:rsid w:val="003116AC"/>
    <w:rsid w:val="00313D25"/>
    <w:rsid w:val="003140CF"/>
    <w:rsid w:val="0031470D"/>
    <w:rsid w:val="00316091"/>
    <w:rsid w:val="00316557"/>
    <w:rsid w:val="0031731F"/>
    <w:rsid w:val="0031749E"/>
    <w:rsid w:val="00320378"/>
    <w:rsid w:val="0032059A"/>
    <w:rsid w:val="00320F6B"/>
    <w:rsid w:val="00321417"/>
    <w:rsid w:val="003238D8"/>
    <w:rsid w:val="00324513"/>
    <w:rsid w:val="00324938"/>
    <w:rsid w:val="00326720"/>
    <w:rsid w:val="00330B31"/>
    <w:rsid w:val="00332F79"/>
    <w:rsid w:val="003330A3"/>
    <w:rsid w:val="0033407F"/>
    <w:rsid w:val="00334256"/>
    <w:rsid w:val="00335A2A"/>
    <w:rsid w:val="0033634A"/>
    <w:rsid w:val="00337EEF"/>
    <w:rsid w:val="0034104B"/>
    <w:rsid w:val="003419C6"/>
    <w:rsid w:val="0034264C"/>
    <w:rsid w:val="00343CEF"/>
    <w:rsid w:val="00345F36"/>
    <w:rsid w:val="00346321"/>
    <w:rsid w:val="00346535"/>
    <w:rsid w:val="00346F7E"/>
    <w:rsid w:val="00346FFA"/>
    <w:rsid w:val="00347724"/>
    <w:rsid w:val="00347C41"/>
    <w:rsid w:val="00350363"/>
    <w:rsid w:val="0035059C"/>
    <w:rsid w:val="00351539"/>
    <w:rsid w:val="003517B3"/>
    <w:rsid w:val="00352CB5"/>
    <w:rsid w:val="00355D06"/>
    <w:rsid w:val="00357AD1"/>
    <w:rsid w:val="00360BBC"/>
    <w:rsid w:val="00360E26"/>
    <w:rsid w:val="003615E0"/>
    <w:rsid w:val="0036337B"/>
    <w:rsid w:val="00363DE8"/>
    <w:rsid w:val="00363ECC"/>
    <w:rsid w:val="003651C1"/>
    <w:rsid w:val="003654AC"/>
    <w:rsid w:val="003668BF"/>
    <w:rsid w:val="00367690"/>
    <w:rsid w:val="00367AB0"/>
    <w:rsid w:val="003711C1"/>
    <w:rsid w:val="003721B1"/>
    <w:rsid w:val="00372665"/>
    <w:rsid w:val="0037392F"/>
    <w:rsid w:val="00374DE2"/>
    <w:rsid w:val="00374FDC"/>
    <w:rsid w:val="003751EA"/>
    <w:rsid w:val="00375AB7"/>
    <w:rsid w:val="00375D54"/>
    <w:rsid w:val="003763B6"/>
    <w:rsid w:val="00376C73"/>
    <w:rsid w:val="00376DC7"/>
    <w:rsid w:val="003810FD"/>
    <w:rsid w:val="003818ED"/>
    <w:rsid w:val="00383A7E"/>
    <w:rsid w:val="00384863"/>
    <w:rsid w:val="003861B0"/>
    <w:rsid w:val="00386490"/>
    <w:rsid w:val="00386558"/>
    <w:rsid w:val="00390386"/>
    <w:rsid w:val="00390D49"/>
    <w:rsid w:val="0039140C"/>
    <w:rsid w:val="00394315"/>
    <w:rsid w:val="00396DA9"/>
    <w:rsid w:val="00397DAC"/>
    <w:rsid w:val="003A100E"/>
    <w:rsid w:val="003A19D2"/>
    <w:rsid w:val="003A1CD8"/>
    <w:rsid w:val="003A29DC"/>
    <w:rsid w:val="003A2F45"/>
    <w:rsid w:val="003A60B5"/>
    <w:rsid w:val="003A63B5"/>
    <w:rsid w:val="003A6CB2"/>
    <w:rsid w:val="003A78D9"/>
    <w:rsid w:val="003A7A3E"/>
    <w:rsid w:val="003B015F"/>
    <w:rsid w:val="003B4F9B"/>
    <w:rsid w:val="003B5525"/>
    <w:rsid w:val="003B762E"/>
    <w:rsid w:val="003B7F6F"/>
    <w:rsid w:val="003C15E5"/>
    <w:rsid w:val="003C2526"/>
    <w:rsid w:val="003C3487"/>
    <w:rsid w:val="003C43C7"/>
    <w:rsid w:val="003C71F6"/>
    <w:rsid w:val="003C776F"/>
    <w:rsid w:val="003D0B9F"/>
    <w:rsid w:val="003D195C"/>
    <w:rsid w:val="003D2682"/>
    <w:rsid w:val="003D2E3B"/>
    <w:rsid w:val="003D386A"/>
    <w:rsid w:val="003D3F50"/>
    <w:rsid w:val="003D4C65"/>
    <w:rsid w:val="003D6836"/>
    <w:rsid w:val="003D76B8"/>
    <w:rsid w:val="003E013A"/>
    <w:rsid w:val="003E06E7"/>
    <w:rsid w:val="003E2A6D"/>
    <w:rsid w:val="003E3359"/>
    <w:rsid w:val="003E3768"/>
    <w:rsid w:val="003E3FD4"/>
    <w:rsid w:val="003E4A6C"/>
    <w:rsid w:val="003E6C89"/>
    <w:rsid w:val="003F1428"/>
    <w:rsid w:val="003F1900"/>
    <w:rsid w:val="003F1C1B"/>
    <w:rsid w:val="003F200D"/>
    <w:rsid w:val="003F34E9"/>
    <w:rsid w:val="003F40A5"/>
    <w:rsid w:val="003F43D9"/>
    <w:rsid w:val="003F603F"/>
    <w:rsid w:val="003F6375"/>
    <w:rsid w:val="003F6D44"/>
    <w:rsid w:val="003F74C7"/>
    <w:rsid w:val="003F7767"/>
    <w:rsid w:val="00400116"/>
    <w:rsid w:val="004006DE"/>
    <w:rsid w:val="00400D10"/>
    <w:rsid w:val="00402E7E"/>
    <w:rsid w:val="004030C8"/>
    <w:rsid w:val="00404A70"/>
    <w:rsid w:val="00404EC4"/>
    <w:rsid w:val="004065CD"/>
    <w:rsid w:val="00407DBA"/>
    <w:rsid w:val="004112F6"/>
    <w:rsid w:val="00411B3E"/>
    <w:rsid w:val="00413A88"/>
    <w:rsid w:val="004147DE"/>
    <w:rsid w:val="00415399"/>
    <w:rsid w:val="00415AA7"/>
    <w:rsid w:val="00416B97"/>
    <w:rsid w:val="004179C2"/>
    <w:rsid w:val="004203A9"/>
    <w:rsid w:val="00420B1B"/>
    <w:rsid w:val="00420D94"/>
    <w:rsid w:val="004214B2"/>
    <w:rsid w:val="0042196C"/>
    <w:rsid w:val="00422A19"/>
    <w:rsid w:val="00423DC0"/>
    <w:rsid w:val="00424CF8"/>
    <w:rsid w:val="0042595C"/>
    <w:rsid w:val="0042626A"/>
    <w:rsid w:val="004268AF"/>
    <w:rsid w:val="00426911"/>
    <w:rsid w:val="004304B9"/>
    <w:rsid w:val="00433748"/>
    <w:rsid w:val="00433D08"/>
    <w:rsid w:val="00434978"/>
    <w:rsid w:val="004353EC"/>
    <w:rsid w:val="0043610A"/>
    <w:rsid w:val="00437165"/>
    <w:rsid w:val="00437E98"/>
    <w:rsid w:val="004404A7"/>
    <w:rsid w:val="00440A48"/>
    <w:rsid w:val="00441A32"/>
    <w:rsid w:val="00441A92"/>
    <w:rsid w:val="0044243C"/>
    <w:rsid w:val="00442693"/>
    <w:rsid w:val="00444F83"/>
    <w:rsid w:val="004463DC"/>
    <w:rsid w:val="00446AA9"/>
    <w:rsid w:val="00447750"/>
    <w:rsid w:val="004479BD"/>
    <w:rsid w:val="00447C90"/>
    <w:rsid w:val="00450570"/>
    <w:rsid w:val="00450A95"/>
    <w:rsid w:val="004547F1"/>
    <w:rsid w:val="0045598B"/>
    <w:rsid w:val="00455A7A"/>
    <w:rsid w:val="00460408"/>
    <w:rsid w:val="0046179F"/>
    <w:rsid w:val="00463135"/>
    <w:rsid w:val="00464183"/>
    <w:rsid w:val="00464D38"/>
    <w:rsid w:val="00465728"/>
    <w:rsid w:val="00466082"/>
    <w:rsid w:val="00466AE5"/>
    <w:rsid w:val="00467A33"/>
    <w:rsid w:val="0047199D"/>
    <w:rsid w:val="00471A27"/>
    <w:rsid w:val="00472E9F"/>
    <w:rsid w:val="00472EBB"/>
    <w:rsid w:val="0047358F"/>
    <w:rsid w:val="004736F3"/>
    <w:rsid w:val="00473F4F"/>
    <w:rsid w:val="00474909"/>
    <w:rsid w:val="00475D04"/>
    <w:rsid w:val="00475F8A"/>
    <w:rsid w:val="00480A3F"/>
    <w:rsid w:val="00483C4D"/>
    <w:rsid w:val="0048464E"/>
    <w:rsid w:val="004854A1"/>
    <w:rsid w:val="0048592C"/>
    <w:rsid w:val="004859A5"/>
    <w:rsid w:val="00486D88"/>
    <w:rsid w:val="00490352"/>
    <w:rsid w:val="00490514"/>
    <w:rsid w:val="00490564"/>
    <w:rsid w:val="00490995"/>
    <w:rsid w:val="00491554"/>
    <w:rsid w:val="004925A9"/>
    <w:rsid w:val="004931E7"/>
    <w:rsid w:val="00493B77"/>
    <w:rsid w:val="00494873"/>
    <w:rsid w:val="00494A9E"/>
    <w:rsid w:val="004951F5"/>
    <w:rsid w:val="00495A25"/>
    <w:rsid w:val="00496E54"/>
    <w:rsid w:val="00496ECE"/>
    <w:rsid w:val="00497897"/>
    <w:rsid w:val="004A1EEA"/>
    <w:rsid w:val="004A31BC"/>
    <w:rsid w:val="004A3518"/>
    <w:rsid w:val="004A357E"/>
    <w:rsid w:val="004A4902"/>
    <w:rsid w:val="004A4C0B"/>
    <w:rsid w:val="004A5418"/>
    <w:rsid w:val="004A5FA0"/>
    <w:rsid w:val="004A6576"/>
    <w:rsid w:val="004A726F"/>
    <w:rsid w:val="004B085F"/>
    <w:rsid w:val="004B15CA"/>
    <w:rsid w:val="004B2BA9"/>
    <w:rsid w:val="004B2C2C"/>
    <w:rsid w:val="004B2D8B"/>
    <w:rsid w:val="004B3268"/>
    <w:rsid w:val="004B3514"/>
    <w:rsid w:val="004B4D94"/>
    <w:rsid w:val="004B4E79"/>
    <w:rsid w:val="004B6123"/>
    <w:rsid w:val="004B7CF4"/>
    <w:rsid w:val="004C00A5"/>
    <w:rsid w:val="004C00DD"/>
    <w:rsid w:val="004C2625"/>
    <w:rsid w:val="004C3343"/>
    <w:rsid w:val="004C376C"/>
    <w:rsid w:val="004C6C5D"/>
    <w:rsid w:val="004C6C9B"/>
    <w:rsid w:val="004D021E"/>
    <w:rsid w:val="004D074E"/>
    <w:rsid w:val="004D0871"/>
    <w:rsid w:val="004D1124"/>
    <w:rsid w:val="004D14DF"/>
    <w:rsid w:val="004D3497"/>
    <w:rsid w:val="004D4511"/>
    <w:rsid w:val="004D4C85"/>
    <w:rsid w:val="004E0392"/>
    <w:rsid w:val="004E19C9"/>
    <w:rsid w:val="004E38B5"/>
    <w:rsid w:val="004E3CB2"/>
    <w:rsid w:val="004E471E"/>
    <w:rsid w:val="004E52C2"/>
    <w:rsid w:val="004E5F57"/>
    <w:rsid w:val="004E7EDE"/>
    <w:rsid w:val="004F0166"/>
    <w:rsid w:val="004F02B9"/>
    <w:rsid w:val="004F2EFA"/>
    <w:rsid w:val="004F7B33"/>
    <w:rsid w:val="005001A7"/>
    <w:rsid w:val="005004F8"/>
    <w:rsid w:val="005019D2"/>
    <w:rsid w:val="005019FD"/>
    <w:rsid w:val="00503749"/>
    <w:rsid w:val="0050460A"/>
    <w:rsid w:val="00506376"/>
    <w:rsid w:val="0050731D"/>
    <w:rsid w:val="005103E5"/>
    <w:rsid w:val="00510AEC"/>
    <w:rsid w:val="0051190D"/>
    <w:rsid w:val="005179CD"/>
    <w:rsid w:val="00517BB1"/>
    <w:rsid w:val="00520755"/>
    <w:rsid w:val="0052194D"/>
    <w:rsid w:val="00522447"/>
    <w:rsid w:val="00523160"/>
    <w:rsid w:val="005232DB"/>
    <w:rsid w:val="005248BF"/>
    <w:rsid w:val="005251A2"/>
    <w:rsid w:val="0052543C"/>
    <w:rsid w:val="00526508"/>
    <w:rsid w:val="0052668A"/>
    <w:rsid w:val="00526B7D"/>
    <w:rsid w:val="005275F9"/>
    <w:rsid w:val="00531FD7"/>
    <w:rsid w:val="00536A3E"/>
    <w:rsid w:val="00536AAF"/>
    <w:rsid w:val="00536E64"/>
    <w:rsid w:val="0053706D"/>
    <w:rsid w:val="005374E0"/>
    <w:rsid w:val="005377F1"/>
    <w:rsid w:val="00537A8B"/>
    <w:rsid w:val="00537DE4"/>
    <w:rsid w:val="00540EE8"/>
    <w:rsid w:val="00541B20"/>
    <w:rsid w:val="00541F66"/>
    <w:rsid w:val="00543785"/>
    <w:rsid w:val="0054400C"/>
    <w:rsid w:val="00544A2A"/>
    <w:rsid w:val="00544C4C"/>
    <w:rsid w:val="00546EC7"/>
    <w:rsid w:val="00547D44"/>
    <w:rsid w:val="005503F9"/>
    <w:rsid w:val="00550F10"/>
    <w:rsid w:val="00552992"/>
    <w:rsid w:val="00552BB4"/>
    <w:rsid w:val="00554454"/>
    <w:rsid w:val="00554641"/>
    <w:rsid w:val="00554804"/>
    <w:rsid w:val="005549A1"/>
    <w:rsid w:val="00556BDE"/>
    <w:rsid w:val="00556E24"/>
    <w:rsid w:val="00557E45"/>
    <w:rsid w:val="005600E3"/>
    <w:rsid w:val="005626EB"/>
    <w:rsid w:val="00562D47"/>
    <w:rsid w:val="005646FD"/>
    <w:rsid w:val="00565661"/>
    <w:rsid w:val="00565C77"/>
    <w:rsid w:val="00566369"/>
    <w:rsid w:val="00570561"/>
    <w:rsid w:val="00570782"/>
    <w:rsid w:val="0057253C"/>
    <w:rsid w:val="00573737"/>
    <w:rsid w:val="00574F81"/>
    <w:rsid w:val="00575D22"/>
    <w:rsid w:val="00580A4C"/>
    <w:rsid w:val="0058144D"/>
    <w:rsid w:val="00583D51"/>
    <w:rsid w:val="0058615A"/>
    <w:rsid w:val="00586647"/>
    <w:rsid w:val="00591A2E"/>
    <w:rsid w:val="00591F1D"/>
    <w:rsid w:val="005928A7"/>
    <w:rsid w:val="00592EBE"/>
    <w:rsid w:val="005940AB"/>
    <w:rsid w:val="00594447"/>
    <w:rsid w:val="00594942"/>
    <w:rsid w:val="005971AB"/>
    <w:rsid w:val="0059759F"/>
    <w:rsid w:val="00597A44"/>
    <w:rsid w:val="005A34A2"/>
    <w:rsid w:val="005A5BAD"/>
    <w:rsid w:val="005A5D97"/>
    <w:rsid w:val="005A6945"/>
    <w:rsid w:val="005A6DC5"/>
    <w:rsid w:val="005B2673"/>
    <w:rsid w:val="005B27EA"/>
    <w:rsid w:val="005B29EE"/>
    <w:rsid w:val="005B49FF"/>
    <w:rsid w:val="005B61B8"/>
    <w:rsid w:val="005B666A"/>
    <w:rsid w:val="005B6DE6"/>
    <w:rsid w:val="005B7255"/>
    <w:rsid w:val="005B7367"/>
    <w:rsid w:val="005C2341"/>
    <w:rsid w:val="005D1966"/>
    <w:rsid w:val="005D2EA8"/>
    <w:rsid w:val="005D4F02"/>
    <w:rsid w:val="005D6D5E"/>
    <w:rsid w:val="005D6DF9"/>
    <w:rsid w:val="005D6FF4"/>
    <w:rsid w:val="005D7551"/>
    <w:rsid w:val="005E0DEC"/>
    <w:rsid w:val="005E31D1"/>
    <w:rsid w:val="005E4EC2"/>
    <w:rsid w:val="005E5413"/>
    <w:rsid w:val="005E5414"/>
    <w:rsid w:val="005F10DB"/>
    <w:rsid w:val="005F2508"/>
    <w:rsid w:val="005F491A"/>
    <w:rsid w:val="005F543E"/>
    <w:rsid w:val="005F7F69"/>
    <w:rsid w:val="00600342"/>
    <w:rsid w:val="00603911"/>
    <w:rsid w:val="00603C25"/>
    <w:rsid w:val="00604148"/>
    <w:rsid w:val="00606BE0"/>
    <w:rsid w:val="006071A6"/>
    <w:rsid w:val="00610F96"/>
    <w:rsid w:val="00611611"/>
    <w:rsid w:val="006117BE"/>
    <w:rsid w:val="006141F2"/>
    <w:rsid w:val="00614C19"/>
    <w:rsid w:val="00615863"/>
    <w:rsid w:val="0061588F"/>
    <w:rsid w:val="00615EF7"/>
    <w:rsid w:val="006169DB"/>
    <w:rsid w:val="00620D97"/>
    <w:rsid w:val="00623700"/>
    <w:rsid w:val="00623C30"/>
    <w:rsid w:val="00626376"/>
    <w:rsid w:val="00627C9B"/>
    <w:rsid w:val="0063092C"/>
    <w:rsid w:val="00631758"/>
    <w:rsid w:val="00631D1D"/>
    <w:rsid w:val="00631E21"/>
    <w:rsid w:val="00632ADD"/>
    <w:rsid w:val="00633087"/>
    <w:rsid w:val="006337BE"/>
    <w:rsid w:val="0063446C"/>
    <w:rsid w:val="00634FB3"/>
    <w:rsid w:val="00637BD9"/>
    <w:rsid w:val="00637C30"/>
    <w:rsid w:val="00641855"/>
    <w:rsid w:val="006419D8"/>
    <w:rsid w:val="006449A7"/>
    <w:rsid w:val="00644DBA"/>
    <w:rsid w:val="006450BA"/>
    <w:rsid w:val="00645130"/>
    <w:rsid w:val="006454A3"/>
    <w:rsid w:val="006457D4"/>
    <w:rsid w:val="006518AC"/>
    <w:rsid w:val="006524A5"/>
    <w:rsid w:val="00652563"/>
    <w:rsid w:val="00653278"/>
    <w:rsid w:val="006537A7"/>
    <w:rsid w:val="006618A4"/>
    <w:rsid w:val="00662971"/>
    <w:rsid w:val="006637CA"/>
    <w:rsid w:val="00663A3B"/>
    <w:rsid w:val="0066440B"/>
    <w:rsid w:val="00664845"/>
    <w:rsid w:val="00664FE4"/>
    <w:rsid w:val="00666172"/>
    <w:rsid w:val="006666E0"/>
    <w:rsid w:val="006669C9"/>
    <w:rsid w:val="00666DB5"/>
    <w:rsid w:val="00670859"/>
    <w:rsid w:val="00671949"/>
    <w:rsid w:val="006728B2"/>
    <w:rsid w:val="00673E92"/>
    <w:rsid w:val="006740DC"/>
    <w:rsid w:val="006742F6"/>
    <w:rsid w:val="00674CE7"/>
    <w:rsid w:val="00674EC9"/>
    <w:rsid w:val="00677C13"/>
    <w:rsid w:val="00677EFC"/>
    <w:rsid w:val="00680B36"/>
    <w:rsid w:val="00681851"/>
    <w:rsid w:val="00681897"/>
    <w:rsid w:val="00682A11"/>
    <w:rsid w:val="00682C50"/>
    <w:rsid w:val="0068521E"/>
    <w:rsid w:val="006868FE"/>
    <w:rsid w:val="00686B07"/>
    <w:rsid w:val="00687773"/>
    <w:rsid w:val="00687965"/>
    <w:rsid w:val="00687F8A"/>
    <w:rsid w:val="00691578"/>
    <w:rsid w:val="00691FE9"/>
    <w:rsid w:val="0069203E"/>
    <w:rsid w:val="00693C21"/>
    <w:rsid w:val="00695235"/>
    <w:rsid w:val="00697D42"/>
    <w:rsid w:val="006A01A6"/>
    <w:rsid w:val="006A2EBE"/>
    <w:rsid w:val="006A43A6"/>
    <w:rsid w:val="006A5590"/>
    <w:rsid w:val="006A561D"/>
    <w:rsid w:val="006A5AA3"/>
    <w:rsid w:val="006B1832"/>
    <w:rsid w:val="006B304E"/>
    <w:rsid w:val="006B6C24"/>
    <w:rsid w:val="006B6EC3"/>
    <w:rsid w:val="006C14C8"/>
    <w:rsid w:val="006C1CE8"/>
    <w:rsid w:val="006C2445"/>
    <w:rsid w:val="006C3DA0"/>
    <w:rsid w:val="006C4667"/>
    <w:rsid w:val="006C5491"/>
    <w:rsid w:val="006C7B6D"/>
    <w:rsid w:val="006D0470"/>
    <w:rsid w:val="006D05C2"/>
    <w:rsid w:val="006D1302"/>
    <w:rsid w:val="006D1730"/>
    <w:rsid w:val="006D191B"/>
    <w:rsid w:val="006D1D7B"/>
    <w:rsid w:val="006D28C9"/>
    <w:rsid w:val="006D3309"/>
    <w:rsid w:val="006D3FAC"/>
    <w:rsid w:val="006D45F6"/>
    <w:rsid w:val="006D6ABB"/>
    <w:rsid w:val="006D6FEC"/>
    <w:rsid w:val="006D7BBE"/>
    <w:rsid w:val="006E0538"/>
    <w:rsid w:val="006E19A2"/>
    <w:rsid w:val="006E1BD4"/>
    <w:rsid w:val="006E27D2"/>
    <w:rsid w:val="006E4094"/>
    <w:rsid w:val="006E52C7"/>
    <w:rsid w:val="006E57DB"/>
    <w:rsid w:val="006E6A13"/>
    <w:rsid w:val="006F0BF4"/>
    <w:rsid w:val="006F33E5"/>
    <w:rsid w:val="006F48F1"/>
    <w:rsid w:val="006F4D43"/>
    <w:rsid w:val="006F52DF"/>
    <w:rsid w:val="0070057B"/>
    <w:rsid w:val="00700FB0"/>
    <w:rsid w:val="00702FD7"/>
    <w:rsid w:val="0070730B"/>
    <w:rsid w:val="00710449"/>
    <w:rsid w:val="00711631"/>
    <w:rsid w:val="0071169F"/>
    <w:rsid w:val="0071190B"/>
    <w:rsid w:val="007125A9"/>
    <w:rsid w:val="0071315B"/>
    <w:rsid w:val="00713913"/>
    <w:rsid w:val="00713F23"/>
    <w:rsid w:val="007141D6"/>
    <w:rsid w:val="00715210"/>
    <w:rsid w:val="00716B81"/>
    <w:rsid w:val="00716E3E"/>
    <w:rsid w:val="00720ACE"/>
    <w:rsid w:val="007225C5"/>
    <w:rsid w:val="00723B3C"/>
    <w:rsid w:val="00723BD0"/>
    <w:rsid w:val="00724949"/>
    <w:rsid w:val="0072632F"/>
    <w:rsid w:val="007267ED"/>
    <w:rsid w:val="007315CA"/>
    <w:rsid w:val="007323DA"/>
    <w:rsid w:val="007328E1"/>
    <w:rsid w:val="00732CE1"/>
    <w:rsid w:val="00733784"/>
    <w:rsid w:val="007347D4"/>
    <w:rsid w:val="00736017"/>
    <w:rsid w:val="00736FEF"/>
    <w:rsid w:val="00737785"/>
    <w:rsid w:val="00740D78"/>
    <w:rsid w:val="00741349"/>
    <w:rsid w:val="007418C4"/>
    <w:rsid w:val="00741C39"/>
    <w:rsid w:val="00742C88"/>
    <w:rsid w:val="007449F9"/>
    <w:rsid w:val="00746748"/>
    <w:rsid w:val="007472B3"/>
    <w:rsid w:val="0074749F"/>
    <w:rsid w:val="00752621"/>
    <w:rsid w:val="00754046"/>
    <w:rsid w:val="007542D7"/>
    <w:rsid w:val="007544F3"/>
    <w:rsid w:val="00756C26"/>
    <w:rsid w:val="0076177E"/>
    <w:rsid w:val="007668FA"/>
    <w:rsid w:val="00767298"/>
    <w:rsid w:val="0076757D"/>
    <w:rsid w:val="00771319"/>
    <w:rsid w:val="00772DD2"/>
    <w:rsid w:val="00773AAE"/>
    <w:rsid w:val="0077408C"/>
    <w:rsid w:val="0077418F"/>
    <w:rsid w:val="00774A3B"/>
    <w:rsid w:val="0077576A"/>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9657D"/>
    <w:rsid w:val="00797237"/>
    <w:rsid w:val="007A2A40"/>
    <w:rsid w:val="007A2A7B"/>
    <w:rsid w:val="007A2AE3"/>
    <w:rsid w:val="007A3B52"/>
    <w:rsid w:val="007A56AC"/>
    <w:rsid w:val="007B2EFF"/>
    <w:rsid w:val="007B2F5E"/>
    <w:rsid w:val="007B4A03"/>
    <w:rsid w:val="007B580E"/>
    <w:rsid w:val="007B5963"/>
    <w:rsid w:val="007B6666"/>
    <w:rsid w:val="007C1E68"/>
    <w:rsid w:val="007C2768"/>
    <w:rsid w:val="007C2E0F"/>
    <w:rsid w:val="007C6F5C"/>
    <w:rsid w:val="007C7EE3"/>
    <w:rsid w:val="007D1CBD"/>
    <w:rsid w:val="007D2605"/>
    <w:rsid w:val="007D2A04"/>
    <w:rsid w:val="007D6045"/>
    <w:rsid w:val="007E0B3C"/>
    <w:rsid w:val="007E0C38"/>
    <w:rsid w:val="007E0D0F"/>
    <w:rsid w:val="007E3309"/>
    <w:rsid w:val="007E40D1"/>
    <w:rsid w:val="007E5FD6"/>
    <w:rsid w:val="007E60EE"/>
    <w:rsid w:val="007E645E"/>
    <w:rsid w:val="007E661C"/>
    <w:rsid w:val="007E6A20"/>
    <w:rsid w:val="007E6CE9"/>
    <w:rsid w:val="007E7226"/>
    <w:rsid w:val="007E7C51"/>
    <w:rsid w:val="007F104C"/>
    <w:rsid w:val="007F17A6"/>
    <w:rsid w:val="007F19F2"/>
    <w:rsid w:val="007F1C11"/>
    <w:rsid w:val="007F1CC8"/>
    <w:rsid w:val="007F26F2"/>
    <w:rsid w:val="007F2701"/>
    <w:rsid w:val="007F2AAC"/>
    <w:rsid w:val="007F3F76"/>
    <w:rsid w:val="007F511D"/>
    <w:rsid w:val="007F764F"/>
    <w:rsid w:val="0080085E"/>
    <w:rsid w:val="0080135E"/>
    <w:rsid w:val="00805803"/>
    <w:rsid w:val="00807852"/>
    <w:rsid w:val="008102FA"/>
    <w:rsid w:val="00810CEF"/>
    <w:rsid w:val="00812C45"/>
    <w:rsid w:val="0081303F"/>
    <w:rsid w:val="0081430A"/>
    <w:rsid w:val="00814659"/>
    <w:rsid w:val="00814B5B"/>
    <w:rsid w:val="00814E2B"/>
    <w:rsid w:val="008168DC"/>
    <w:rsid w:val="00822300"/>
    <w:rsid w:val="0082393E"/>
    <w:rsid w:val="00823BB6"/>
    <w:rsid w:val="00824EBE"/>
    <w:rsid w:val="008261F4"/>
    <w:rsid w:val="00826760"/>
    <w:rsid w:val="00827103"/>
    <w:rsid w:val="0082736E"/>
    <w:rsid w:val="00827912"/>
    <w:rsid w:val="0083062F"/>
    <w:rsid w:val="00831F65"/>
    <w:rsid w:val="0083308E"/>
    <w:rsid w:val="00833342"/>
    <w:rsid w:val="0083337D"/>
    <w:rsid w:val="008337E3"/>
    <w:rsid w:val="00834404"/>
    <w:rsid w:val="0083492A"/>
    <w:rsid w:val="00834C79"/>
    <w:rsid w:val="008356DB"/>
    <w:rsid w:val="0083591D"/>
    <w:rsid w:val="0083614D"/>
    <w:rsid w:val="008369D8"/>
    <w:rsid w:val="00837823"/>
    <w:rsid w:val="0084362D"/>
    <w:rsid w:val="0084470F"/>
    <w:rsid w:val="008464E2"/>
    <w:rsid w:val="00846E3C"/>
    <w:rsid w:val="00847B83"/>
    <w:rsid w:val="00850001"/>
    <w:rsid w:val="00850071"/>
    <w:rsid w:val="008512A6"/>
    <w:rsid w:val="00855145"/>
    <w:rsid w:val="0085549D"/>
    <w:rsid w:val="00855E23"/>
    <w:rsid w:val="008609E2"/>
    <w:rsid w:val="008622B9"/>
    <w:rsid w:val="00866639"/>
    <w:rsid w:val="0086783D"/>
    <w:rsid w:val="00870EE1"/>
    <w:rsid w:val="00871D89"/>
    <w:rsid w:val="00872352"/>
    <w:rsid w:val="00873556"/>
    <w:rsid w:val="008762A5"/>
    <w:rsid w:val="008769AA"/>
    <w:rsid w:val="00876E75"/>
    <w:rsid w:val="00877966"/>
    <w:rsid w:val="008805C8"/>
    <w:rsid w:val="00880AA4"/>
    <w:rsid w:val="00882DD9"/>
    <w:rsid w:val="00886D48"/>
    <w:rsid w:val="008870A3"/>
    <w:rsid w:val="00887C20"/>
    <w:rsid w:val="008918FB"/>
    <w:rsid w:val="00892206"/>
    <w:rsid w:val="0089326A"/>
    <w:rsid w:val="008934BF"/>
    <w:rsid w:val="0089431E"/>
    <w:rsid w:val="008A1A07"/>
    <w:rsid w:val="008A24AB"/>
    <w:rsid w:val="008A5ECE"/>
    <w:rsid w:val="008A70FB"/>
    <w:rsid w:val="008A7B72"/>
    <w:rsid w:val="008B2D73"/>
    <w:rsid w:val="008B342B"/>
    <w:rsid w:val="008B5A74"/>
    <w:rsid w:val="008B6F13"/>
    <w:rsid w:val="008C005B"/>
    <w:rsid w:val="008C07FC"/>
    <w:rsid w:val="008C173F"/>
    <w:rsid w:val="008C334C"/>
    <w:rsid w:val="008C57A2"/>
    <w:rsid w:val="008C60BF"/>
    <w:rsid w:val="008C6A20"/>
    <w:rsid w:val="008C6B40"/>
    <w:rsid w:val="008C6EE3"/>
    <w:rsid w:val="008D127A"/>
    <w:rsid w:val="008D346B"/>
    <w:rsid w:val="008D3D9A"/>
    <w:rsid w:val="008D4F41"/>
    <w:rsid w:val="008D4FE0"/>
    <w:rsid w:val="008D586D"/>
    <w:rsid w:val="008D6660"/>
    <w:rsid w:val="008D66A9"/>
    <w:rsid w:val="008D6E8B"/>
    <w:rsid w:val="008E0D94"/>
    <w:rsid w:val="008E2205"/>
    <w:rsid w:val="008E2A9C"/>
    <w:rsid w:val="008E2AAF"/>
    <w:rsid w:val="008E2F9C"/>
    <w:rsid w:val="008E32EF"/>
    <w:rsid w:val="008E33BF"/>
    <w:rsid w:val="008E5363"/>
    <w:rsid w:val="008E5788"/>
    <w:rsid w:val="008E7CC0"/>
    <w:rsid w:val="008F0C0F"/>
    <w:rsid w:val="008F1169"/>
    <w:rsid w:val="008F1A2E"/>
    <w:rsid w:val="008F1A34"/>
    <w:rsid w:val="008F2009"/>
    <w:rsid w:val="008F2E69"/>
    <w:rsid w:val="008F31B8"/>
    <w:rsid w:val="008F4183"/>
    <w:rsid w:val="008F4587"/>
    <w:rsid w:val="008F4CDB"/>
    <w:rsid w:val="008F5EF8"/>
    <w:rsid w:val="008F6D4E"/>
    <w:rsid w:val="00900734"/>
    <w:rsid w:val="0090109C"/>
    <w:rsid w:val="009064CA"/>
    <w:rsid w:val="0090798A"/>
    <w:rsid w:val="009116FB"/>
    <w:rsid w:val="009128D4"/>
    <w:rsid w:val="00912BCD"/>
    <w:rsid w:val="00916028"/>
    <w:rsid w:val="009167B0"/>
    <w:rsid w:val="00916861"/>
    <w:rsid w:val="00920CB0"/>
    <w:rsid w:val="00921EFE"/>
    <w:rsid w:val="00926971"/>
    <w:rsid w:val="00926FD5"/>
    <w:rsid w:val="00927978"/>
    <w:rsid w:val="00930C66"/>
    <w:rsid w:val="00931A25"/>
    <w:rsid w:val="00932680"/>
    <w:rsid w:val="00933202"/>
    <w:rsid w:val="00934335"/>
    <w:rsid w:val="00935F8D"/>
    <w:rsid w:val="0093634E"/>
    <w:rsid w:val="00937869"/>
    <w:rsid w:val="00937E1D"/>
    <w:rsid w:val="0094020D"/>
    <w:rsid w:val="00940F9A"/>
    <w:rsid w:val="009416BE"/>
    <w:rsid w:val="00941BBD"/>
    <w:rsid w:val="009425DB"/>
    <w:rsid w:val="009448E0"/>
    <w:rsid w:val="009452C7"/>
    <w:rsid w:val="009463A3"/>
    <w:rsid w:val="00947FE5"/>
    <w:rsid w:val="00950AF6"/>
    <w:rsid w:val="00950F73"/>
    <w:rsid w:val="009510AE"/>
    <w:rsid w:val="00951ECD"/>
    <w:rsid w:val="009521FE"/>
    <w:rsid w:val="0095294F"/>
    <w:rsid w:val="00956D3C"/>
    <w:rsid w:val="009571EF"/>
    <w:rsid w:val="00961C59"/>
    <w:rsid w:val="00961F66"/>
    <w:rsid w:val="009620EC"/>
    <w:rsid w:val="009629CA"/>
    <w:rsid w:val="009633C4"/>
    <w:rsid w:val="009637E6"/>
    <w:rsid w:val="00964720"/>
    <w:rsid w:val="00964726"/>
    <w:rsid w:val="00965EA7"/>
    <w:rsid w:val="009663B5"/>
    <w:rsid w:val="009702D3"/>
    <w:rsid w:val="009706B7"/>
    <w:rsid w:val="00970F30"/>
    <w:rsid w:val="009712AA"/>
    <w:rsid w:val="009716E0"/>
    <w:rsid w:val="00971EE8"/>
    <w:rsid w:val="009748AE"/>
    <w:rsid w:val="00975EA3"/>
    <w:rsid w:val="00976BFF"/>
    <w:rsid w:val="00976CF2"/>
    <w:rsid w:val="00977F8B"/>
    <w:rsid w:val="00980681"/>
    <w:rsid w:val="00983360"/>
    <w:rsid w:val="00983EBA"/>
    <w:rsid w:val="009850F6"/>
    <w:rsid w:val="0098586A"/>
    <w:rsid w:val="00986A7D"/>
    <w:rsid w:val="0098783A"/>
    <w:rsid w:val="0099020C"/>
    <w:rsid w:val="00990FA1"/>
    <w:rsid w:val="00991CCD"/>
    <w:rsid w:val="0099284A"/>
    <w:rsid w:val="00992E3B"/>
    <w:rsid w:val="009934D9"/>
    <w:rsid w:val="00994B91"/>
    <w:rsid w:val="0099615D"/>
    <w:rsid w:val="009A1F0D"/>
    <w:rsid w:val="009A210C"/>
    <w:rsid w:val="009A4E74"/>
    <w:rsid w:val="009A5000"/>
    <w:rsid w:val="009A5D25"/>
    <w:rsid w:val="009A7107"/>
    <w:rsid w:val="009A7ABF"/>
    <w:rsid w:val="009B1B27"/>
    <w:rsid w:val="009B1B67"/>
    <w:rsid w:val="009B1CF1"/>
    <w:rsid w:val="009B2C31"/>
    <w:rsid w:val="009B3ED7"/>
    <w:rsid w:val="009B4030"/>
    <w:rsid w:val="009B4EF0"/>
    <w:rsid w:val="009B61E6"/>
    <w:rsid w:val="009B6EF2"/>
    <w:rsid w:val="009B701E"/>
    <w:rsid w:val="009C2D0B"/>
    <w:rsid w:val="009C3650"/>
    <w:rsid w:val="009C4C65"/>
    <w:rsid w:val="009C5FCB"/>
    <w:rsid w:val="009C657D"/>
    <w:rsid w:val="009D1914"/>
    <w:rsid w:val="009D29BE"/>
    <w:rsid w:val="009D415F"/>
    <w:rsid w:val="009D491D"/>
    <w:rsid w:val="009D6249"/>
    <w:rsid w:val="009D6752"/>
    <w:rsid w:val="009D67C3"/>
    <w:rsid w:val="009D68C6"/>
    <w:rsid w:val="009D6BED"/>
    <w:rsid w:val="009D7F0E"/>
    <w:rsid w:val="009E1D72"/>
    <w:rsid w:val="009E358C"/>
    <w:rsid w:val="009E3B84"/>
    <w:rsid w:val="009E5D1B"/>
    <w:rsid w:val="009F075F"/>
    <w:rsid w:val="009F198D"/>
    <w:rsid w:val="009F214A"/>
    <w:rsid w:val="009F2714"/>
    <w:rsid w:val="009F2822"/>
    <w:rsid w:val="009F2CB6"/>
    <w:rsid w:val="009F3519"/>
    <w:rsid w:val="009F40A5"/>
    <w:rsid w:val="009F55C5"/>
    <w:rsid w:val="009F7A6B"/>
    <w:rsid w:val="00A005C0"/>
    <w:rsid w:val="00A01FDA"/>
    <w:rsid w:val="00A02EC2"/>
    <w:rsid w:val="00A031CE"/>
    <w:rsid w:val="00A0792E"/>
    <w:rsid w:val="00A1077B"/>
    <w:rsid w:val="00A10926"/>
    <w:rsid w:val="00A11D5D"/>
    <w:rsid w:val="00A121FC"/>
    <w:rsid w:val="00A1406E"/>
    <w:rsid w:val="00A15AA7"/>
    <w:rsid w:val="00A16D9C"/>
    <w:rsid w:val="00A17EE2"/>
    <w:rsid w:val="00A20B7E"/>
    <w:rsid w:val="00A20C1F"/>
    <w:rsid w:val="00A2109A"/>
    <w:rsid w:val="00A21161"/>
    <w:rsid w:val="00A21BEA"/>
    <w:rsid w:val="00A21F30"/>
    <w:rsid w:val="00A22C93"/>
    <w:rsid w:val="00A2307F"/>
    <w:rsid w:val="00A24CD3"/>
    <w:rsid w:val="00A25E03"/>
    <w:rsid w:val="00A274F1"/>
    <w:rsid w:val="00A27EAD"/>
    <w:rsid w:val="00A30CBC"/>
    <w:rsid w:val="00A30DE4"/>
    <w:rsid w:val="00A31CDF"/>
    <w:rsid w:val="00A31EC6"/>
    <w:rsid w:val="00A32FC0"/>
    <w:rsid w:val="00A33E4B"/>
    <w:rsid w:val="00A348D1"/>
    <w:rsid w:val="00A35B73"/>
    <w:rsid w:val="00A378D5"/>
    <w:rsid w:val="00A43000"/>
    <w:rsid w:val="00A45237"/>
    <w:rsid w:val="00A452DB"/>
    <w:rsid w:val="00A45FF0"/>
    <w:rsid w:val="00A477D2"/>
    <w:rsid w:val="00A51DD6"/>
    <w:rsid w:val="00A52C11"/>
    <w:rsid w:val="00A5529D"/>
    <w:rsid w:val="00A55CCE"/>
    <w:rsid w:val="00A56EE1"/>
    <w:rsid w:val="00A573DF"/>
    <w:rsid w:val="00A57989"/>
    <w:rsid w:val="00A60A26"/>
    <w:rsid w:val="00A641CA"/>
    <w:rsid w:val="00A6577B"/>
    <w:rsid w:val="00A66C55"/>
    <w:rsid w:val="00A677DD"/>
    <w:rsid w:val="00A706B2"/>
    <w:rsid w:val="00A71775"/>
    <w:rsid w:val="00A735A6"/>
    <w:rsid w:val="00A73611"/>
    <w:rsid w:val="00A76260"/>
    <w:rsid w:val="00A76B68"/>
    <w:rsid w:val="00A77300"/>
    <w:rsid w:val="00A81838"/>
    <w:rsid w:val="00A81BF8"/>
    <w:rsid w:val="00A8217A"/>
    <w:rsid w:val="00A85A3C"/>
    <w:rsid w:val="00A91055"/>
    <w:rsid w:val="00A918CC"/>
    <w:rsid w:val="00A918F2"/>
    <w:rsid w:val="00A92158"/>
    <w:rsid w:val="00A924F1"/>
    <w:rsid w:val="00A92DC2"/>
    <w:rsid w:val="00A9365D"/>
    <w:rsid w:val="00A938EC"/>
    <w:rsid w:val="00A9727F"/>
    <w:rsid w:val="00AA27B7"/>
    <w:rsid w:val="00AA2F1B"/>
    <w:rsid w:val="00AA360A"/>
    <w:rsid w:val="00AA57E3"/>
    <w:rsid w:val="00AA73F6"/>
    <w:rsid w:val="00AA7609"/>
    <w:rsid w:val="00AB18E9"/>
    <w:rsid w:val="00AB2094"/>
    <w:rsid w:val="00AB20BF"/>
    <w:rsid w:val="00AB27B3"/>
    <w:rsid w:val="00AB2933"/>
    <w:rsid w:val="00AB3AD8"/>
    <w:rsid w:val="00AB4125"/>
    <w:rsid w:val="00AB4731"/>
    <w:rsid w:val="00AB555E"/>
    <w:rsid w:val="00AB5EF9"/>
    <w:rsid w:val="00AC2036"/>
    <w:rsid w:val="00AC2596"/>
    <w:rsid w:val="00AC2CBD"/>
    <w:rsid w:val="00AC3E2D"/>
    <w:rsid w:val="00AC5577"/>
    <w:rsid w:val="00AC626E"/>
    <w:rsid w:val="00AD05EF"/>
    <w:rsid w:val="00AD0D0D"/>
    <w:rsid w:val="00AD0EC4"/>
    <w:rsid w:val="00AD2856"/>
    <w:rsid w:val="00AD2B02"/>
    <w:rsid w:val="00AD305A"/>
    <w:rsid w:val="00AD3245"/>
    <w:rsid w:val="00AD419F"/>
    <w:rsid w:val="00AD42BB"/>
    <w:rsid w:val="00AD5D22"/>
    <w:rsid w:val="00AD6D2A"/>
    <w:rsid w:val="00AD6DFE"/>
    <w:rsid w:val="00AD6F54"/>
    <w:rsid w:val="00AE02F8"/>
    <w:rsid w:val="00AE07DA"/>
    <w:rsid w:val="00AE5D78"/>
    <w:rsid w:val="00AE753B"/>
    <w:rsid w:val="00AE7D17"/>
    <w:rsid w:val="00AF2051"/>
    <w:rsid w:val="00AF4FF7"/>
    <w:rsid w:val="00AF5158"/>
    <w:rsid w:val="00AF698F"/>
    <w:rsid w:val="00AF75F9"/>
    <w:rsid w:val="00AF7673"/>
    <w:rsid w:val="00B02843"/>
    <w:rsid w:val="00B02ECD"/>
    <w:rsid w:val="00B04349"/>
    <w:rsid w:val="00B04D6A"/>
    <w:rsid w:val="00B04F3A"/>
    <w:rsid w:val="00B0747D"/>
    <w:rsid w:val="00B10C2A"/>
    <w:rsid w:val="00B111D0"/>
    <w:rsid w:val="00B11724"/>
    <w:rsid w:val="00B12266"/>
    <w:rsid w:val="00B1232D"/>
    <w:rsid w:val="00B12579"/>
    <w:rsid w:val="00B132B7"/>
    <w:rsid w:val="00B132B9"/>
    <w:rsid w:val="00B136E9"/>
    <w:rsid w:val="00B13A91"/>
    <w:rsid w:val="00B13D0A"/>
    <w:rsid w:val="00B14902"/>
    <w:rsid w:val="00B16F23"/>
    <w:rsid w:val="00B173EE"/>
    <w:rsid w:val="00B17AB7"/>
    <w:rsid w:val="00B2039D"/>
    <w:rsid w:val="00B209BE"/>
    <w:rsid w:val="00B22831"/>
    <w:rsid w:val="00B23DAB"/>
    <w:rsid w:val="00B26AAC"/>
    <w:rsid w:val="00B3004D"/>
    <w:rsid w:val="00B31475"/>
    <w:rsid w:val="00B31D0D"/>
    <w:rsid w:val="00B329C0"/>
    <w:rsid w:val="00B33E56"/>
    <w:rsid w:val="00B35AE2"/>
    <w:rsid w:val="00B35FC0"/>
    <w:rsid w:val="00B40D14"/>
    <w:rsid w:val="00B42EE0"/>
    <w:rsid w:val="00B430E2"/>
    <w:rsid w:val="00B43FA3"/>
    <w:rsid w:val="00B44A06"/>
    <w:rsid w:val="00B451C7"/>
    <w:rsid w:val="00B46837"/>
    <w:rsid w:val="00B4750F"/>
    <w:rsid w:val="00B514BF"/>
    <w:rsid w:val="00B5171A"/>
    <w:rsid w:val="00B539D6"/>
    <w:rsid w:val="00B53D4C"/>
    <w:rsid w:val="00B54C04"/>
    <w:rsid w:val="00B54D04"/>
    <w:rsid w:val="00B55722"/>
    <w:rsid w:val="00B60F96"/>
    <w:rsid w:val="00B63023"/>
    <w:rsid w:val="00B63871"/>
    <w:rsid w:val="00B70A1C"/>
    <w:rsid w:val="00B72978"/>
    <w:rsid w:val="00B7298C"/>
    <w:rsid w:val="00B733CB"/>
    <w:rsid w:val="00B73CF7"/>
    <w:rsid w:val="00B73E8C"/>
    <w:rsid w:val="00B74780"/>
    <w:rsid w:val="00B74865"/>
    <w:rsid w:val="00B75278"/>
    <w:rsid w:val="00B765BD"/>
    <w:rsid w:val="00B8138A"/>
    <w:rsid w:val="00B81BB0"/>
    <w:rsid w:val="00B8267D"/>
    <w:rsid w:val="00B828A8"/>
    <w:rsid w:val="00B83971"/>
    <w:rsid w:val="00B85A8F"/>
    <w:rsid w:val="00B85B9A"/>
    <w:rsid w:val="00B87267"/>
    <w:rsid w:val="00B87535"/>
    <w:rsid w:val="00B876AC"/>
    <w:rsid w:val="00B87CEE"/>
    <w:rsid w:val="00B87D8B"/>
    <w:rsid w:val="00B91E08"/>
    <w:rsid w:val="00B92AFC"/>
    <w:rsid w:val="00B930AB"/>
    <w:rsid w:val="00B934E9"/>
    <w:rsid w:val="00B97B15"/>
    <w:rsid w:val="00BA0AB1"/>
    <w:rsid w:val="00BA4ABA"/>
    <w:rsid w:val="00BA5142"/>
    <w:rsid w:val="00BA63EF"/>
    <w:rsid w:val="00BA7473"/>
    <w:rsid w:val="00BA7B9C"/>
    <w:rsid w:val="00BB0C0E"/>
    <w:rsid w:val="00BB2082"/>
    <w:rsid w:val="00BB2EFA"/>
    <w:rsid w:val="00BB3273"/>
    <w:rsid w:val="00BB36DD"/>
    <w:rsid w:val="00BB4F3A"/>
    <w:rsid w:val="00BB58C1"/>
    <w:rsid w:val="00BB67CD"/>
    <w:rsid w:val="00BC081C"/>
    <w:rsid w:val="00BC0B1B"/>
    <w:rsid w:val="00BC0C8D"/>
    <w:rsid w:val="00BC51CB"/>
    <w:rsid w:val="00BC7706"/>
    <w:rsid w:val="00BD01F1"/>
    <w:rsid w:val="00BD10C1"/>
    <w:rsid w:val="00BD1EF4"/>
    <w:rsid w:val="00BD4790"/>
    <w:rsid w:val="00BD4B0B"/>
    <w:rsid w:val="00BD555F"/>
    <w:rsid w:val="00BD5CD4"/>
    <w:rsid w:val="00BE0C44"/>
    <w:rsid w:val="00BE14F5"/>
    <w:rsid w:val="00BE469E"/>
    <w:rsid w:val="00BE483E"/>
    <w:rsid w:val="00BE48A9"/>
    <w:rsid w:val="00BE56B8"/>
    <w:rsid w:val="00BE6056"/>
    <w:rsid w:val="00BF0757"/>
    <w:rsid w:val="00BF0E95"/>
    <w:rsid w:val="00BF25D7"/>
    <w:rsid w:val="00BF3CB9"/>
    <w:rsid w:val="00BF3ECE"/>
    <w:rsid w:val="00BF4992"/>
    <w:rsid w:val="00BF5CEB"/>
    <w:rsid w:val="00BF7176"/>
    <w:rsid w:val="00BF7268"/>
    <w:rsid w:val="00C00A95"/>
    <w:rsid w:val="00C01C41"/>
    <w:rsid w:val="00C02C71"/>
    <w:rsid w:val="00C03102"/>
    <w:rsid w:val="00C03D8C"/>
    <w:rsid w:val="00C052A2"/>
    <w:rsid w:val="00C0706E"/>
    <w:rsid w:val="00C119F4"/>
    <w:rsid w:val="00C122C1"/>
    <w:rsid w:val="00C15346"/>
    <w:rsid w:val="00C1785E"/>
    <w:rsid w:val="00C201A2"/>
    <w:rsid w:val="00C2048C"/>
    <w:rsid w:val="00C20A62"/>
    <w:rsid w:val="00C20F22"/>
    <w:rsid w:val="00C21840"/>
    <w:rsid w:val="00C220E0"/>
    <w:rsid w:val="00C244BF"/>
    <w:rsid w:val="00C248B7"/>
    <w:rsid w:val="00C24DD4"/>
    <w:rsid w:val="00C24EC3"/>
    <w:rsid w:val="00C25E5C"/>
    <w:rsid w:val="00C263DC"/>
    <w:rsid w:val="00C26C60"/>
    <w:rsid w:val="00C30212"/>
    <w:rsid w:val="00C307FB"/>
    <w:rsid w:val="00C31F4B"/>
    <w:rsid w:val="00C3205F"/>
    <w:rsid w:val="00C32641"/>
    <w:rsid w:val="00C328D1"/>
    <w:rsid w:val="00C3347B"/>
    <w:rsid w:val="00C34616"/>
    <w:rsid w:val="00C34F86"/>
    <w:rsid w:val="00C362F2"/>
    <w:rsid w:val="00C36662"/>
    <w:rsid w:val="00C36794"/>
    <w:rsid w:val="00C37203"/>
    <w:rsid w:val="00C41123"/>
    <w:rsid w:val="00C4185B"/>
    <w:rsid w:val="00C41C5A"/>
    <w:rsid w:val="00C41F6D"/>
    <w:rsid w:val="00C42BF5"/>
    <w:rsid w:val="00C45A55"/>
    <w:rsid w:val="00C47F2F"/>
    <w:rsid w:val="00C52A5D"/>
    <w:rsid w:val="00C54457"/>
    <w:rsid w:val="00C54777"/>
    <w:rsid w:val="00C55829"/>
    <w:rsid w:val="00C5610F"/>
    <w:rsid w:val="00C57E37"/>
    <w:rsid w:val="00C63B7B"/>
    <w:rsid w:val="00C6591B"/>
    <w:rsid w:val="00C67643"/>
    <w:rsid w:val="00C67FD2"/>
    <w:rsid w:val="00C701B3"/>
    <w:rsid w:val="00C70DF4"/>
    <w:rsid w:val="00C71E80"/>
    <w:rsid w:val="00C72B88"/>
    <w:rsid w:val="00C73172"/>
    <w:rsid w:val="00C7399B"/>
    <w:rsid w:val="00C761D6"/>
    <w:rsid w:val="00C76F60"/>
    <w:rsid w:val="00C77D2E"/>
    <w:rsid w:val="00C82D69"/>
    <w:rsid w:val="00C85C31"/>
    <w:rsid w:val="00C94F09"/>
    <w:rsid w:val="00C95535"/>
    <w:rsid w:val="00C957E4"/>
    <w:rsid w:val="00C95BED"/>
    <w:rsid w:val="00C970B5"/>
    <w:rsid w:val="00C976E6"/>
    <w:rsid w:val="00C97BE8"/>
    <w:rsid w:val="00CA0B79"/>
    <w:rsid w:val="00CA1E43"/>
    <w:rsid w:val="00CA292A"/>
    <w:rsid w:val="00CA3B12"/>
    <w:rsid w:val="00CA43B1"/>
    <w:rsid w:val="00CA4B2A"/>
    <w:rsid w:val="00CA6C02"/>
    <w:rsid w:val="00CA7679"/>
    <w:rsid w:val="00CB1FCF"/>
    <w:rsid w:val="00CB351E"/>
    <w:rsid w:val="00CB4684"/>
    <w:rsid w:val="00CB487D"/>
    <w:rsid w:val="00CB5A6C"/>
    <w:rsid w:val="00CC0ABA"/>
    <w:rsid w:val="00CC135C"/>
    <w:rsid w:val="00CC4E4B"/>
    <w:rsid w:val="00CC58C2"/>
    <w:rsid w:val="00CD1A1F"/>
    <w:rsid w:val="00CD255E"/>
    <w:rsid w:val="00CD289C"/>
    <w:rsid w:val="00CD3D51"/>
    <w:rsid w:val="00CD48C9"/>
    <w:rsid w:val="00CD5641"/>
    <w:rsid w:val="00CD61CB"/>
    <w:rsid w:val="00CD669F"/>
    <w:rsid w:val="00CD7208"/>
    <w:rsid w:val="00CD75C4"/>
    <w:rsid w:val="00CD792E"/>
    <w:rsid w:val="00CE17F5"/>
    <w:rsid w:val="00CE327F"/>
    <w:rsid w:val="00CE3EAF"/>
    <w:rsid w:val="00CE5E10"/>
    <w:rsid w:val="00CE7A0C"/>
    <w:rsid w:val="00CF0B0E"/>
    <w:rsid w:val="00CF1520"/>
    <w:rsid w:val="00CF199D"/>
    <w:rsid w:val="00CF1DE1"/>
    <w:rsid w:val="00CF1F40"/>
    <w:rsid w:val="00CF2B69"/>
    <w:rsid w:val="00CF4263"/>
    <w:rsid w:val="00CF4F87"/>
    <w:rsid w:val="00CF5A3D"/>
    <w:rsid w:val="00D01F4B"/>
    <w:rsid w:val="00D0662F"/>
    <w:rsid w:val="00D07D5B"/>
    <w:rsid w:val="00D10EE1"/>
    <w:rsid w:val="00D13B40"/>
    <w:rsid w:val="00D15AAC"/>
    <w:rsid w:val="00D16986"/>
    <w:rsid w:val="00D1720B"/>
    <w:rsid w:val="00D207E6"/>
    <w:rsid w:val="00D215E6"/>
    <w:rsid w:val="00D2345F"/>
    <w:rsid w:val="00D23AF0"/>
    <w:rsid w:val="00D23EA1"/>
    <w:rsid w:val="00D2462C"/>
    <w:rsid w:val="00D24C6F"/>
    <w:rsid w:val="00D2591C"/>
    <w:rsid w:val="00D30742"/>
    <w:rsid w:val="00D31245"/>
    <w:rsid w:val="00D316B2"/>
    <w:rsid w:val="00D31896"/>
    <w:rsid w:val="00D37EA5"/>
    <w:rsid w:val="00D41DB5"/>
    <w:rsid w:val="00D43657"/>
    <w:rsid w:val="00D4435F"/>
    <w:rsid w:val="00D448E6"/>
    <w:rsid w:val="00D45217"/>
    <w:rsid w:val="00D45817"/>
    <w:rsid w:val="00D46A12"/>
    <w:rsid w:val="00D47BC5"/>
    <w:rsid w:val="00D47E10"/>
    <w:rsid w:val="00D500FC"/>
    <w:rsid w:val="00D5044A"/>
    <w:rsid w:val="00D509CA"/>
    <w:rsid w:val="00D50D66"/>
    <w:rsid w:val="00D52612"/>
    <w:rsid w:val="00D546C8"/>
    <w:rsid w:val="00D54C59"/>
    <w:rsid w:val="00D55596"/>
    <w:rsid w:val="00D571F5"/>
    <w:rsid w:val="00D572C1"/>
    <w:rsid w:val="00D57863"/>
    <w:rsid w:val="00D57D5B"/>
    <w:rsid w:val="00D57F29"/>
    <w:rsid w:val="00D60A50"/>
    <w:rsid w:val="00D6267B"/>
    <w:rsid w:val="00D6278F"/>
    <w:rsid w:val="00D62978"/>
    <w:rsid w:val="00D64634"/>
    <w:rsid w:val="00D66899"/>
    <w:rsid w:val="00D702C8"/>
    <w:rsid w:val="00D7058B"/>
    <w:rsid w:val="00D7084A"/>
    <w:rsid w:val="00D709C3"/>
    <w:rsid w:val="00D726FB"/>
    <w:rsid w:val="00D73AE5"/>
    <w:rsid w:val="00D74067"/>
    <w:rsid w:val="00D744CD"/>
    <w:rsid w:val="00D748A8"/>
    <w:rsid w:val="00D757A6"/>
    <w:rsid w:val="00D76DD4"/>
    <w:rsid w:val="00D7709E"/>
    <w:rsid w:val="00D80E19"/>
    <w:rsid w:val="00D80E39"/>
    <w:rsid w:val="00D81ADA"/>
    <w:rsid w:val="00D82EB8"/>
    <w:rsid w:val="00D82F7B"/>
    <w:rsid w:val="00D83B2D"/>
    <w:rsid w:val="00D87258"/>
    <w:rsid w:val="00D90D70"/>
    <w:rsid w:val="00D90EC9"/>
    <w:rsid w:val="00D912A8"/>
    <w:rsid w:val="00D91C59"/>
    <w:rsid w:val="00D94CFA"/>
    <w:rsid w:val="00D96C3C"/>
    <w:rsid w:val="00D976D0"/>
    <w:rsid w:val="00D97BC3"/>
    <w:rsid w:val="00DA1532"/>
    <w:rsid w:val="00DA236A"/>
    <w:rsid w:val="00DA304D"/>
    <w:rsid w:val="00DA547C"/>
    <w:rsid w:val="00DA56CC"/>
    <w:rsid w:val="00DA6092"/>
    <w:rsid w:val="00DA6F81"/>
    <w:rsid w:val="00DA72E7"/>
    <w:rsid w:val="00DA734D"/>
    <w:rsid w:val="00DA7718"/>
    <w:rsid w:val="00DB1D57"/>
    <w:rsid w:val="00DB2C4B"/>
    <w:rsid w:val="00DB3278"/>
    <w:rsid w:val="00DB3521"/>
    <w:rsid w:val="00DB36AF"/>
    <w:rsid w:val="00DB4034"/>
    <w:rsid w:val="00DB50E8"/>
    <w:rsid w:val="00DB57B7"/>
    <w:rsid w:val="00DB5C05"/>
    <w:rsid w:val="00DB6FB2"/>
    <w:rsid w:val="00DB7953"/>
    <w:rsid w:val="00DB7E96"/>
    <w:rsid w:val="00DC0ECA"/>
    <w:rsid w:val="00DC30EB"/>
    <w:rsid w:val="00DC3D58"/>
    <w:rsid w:val="00DC40BD"/>
    <w:rsid w:val="00DC4D5C"/>
    <w:rsid w:val="00DC5304"/>
    <w:rsid w:val="00DC53D1"/>
    <w:rsid w:val="00DC5534"/>
    <w:rsid w:val="00DC61ED"/>
    <w:rsid w:val="00DC6DD9"/>
    <w:rsid w:val="00DD1BB1"/>
    <w:rsid w:val="00DD2983"/>
    <w:rsid w:val="00DD4102"/>
    <w:rsid w:val="00DD5122"/>
    <w:rsid w:val="00DD621E"/>
    <w:rsid w:val="00DD7626"/>
    <w:rsid w:val="00DD7B75"/>
    <w:rsid w:val="00DD7D9C"/>
    <w:rsid w:val="00DE1941"/>
    <w:rsid w:val="00DE2DCD"/>
    <w:rsid w:val="00DE681F"/>
    <w:rsid w:val="00DE6A33"/>
    <w:rsid w:val="00DE7CD4"/>
    <w:rsid w:val="00DF2524"/>
    <w:rsid w:val="00DF5055"/>
    <w:rsid w:val="00DF52AF"/>
    <w:rsid w:val="00DF6173"/>
    <w:rsid w:val="00DF7F5B"/>
    <w:rsid w:val="00E002BE"/>
    <w:rsid w:val="00E0121C"/>
    <w:rsid w:val="00E0167A"/>
    <w:rsid w:val="00E017F9"/>
    <w:rsid w:val="00E05638"/>
    <w:rsid w:val="00E06A16"/>
    <w:rsid w:val="00E06FD8"/>
    <w:rsid w:val="00E07167"/>
    <w:rsid w:val="00E104E5"/>
    <w:rsid w:val="00E110D7"/>
    <w:rsid w:val="00E12C46"/>
    <w:rsid w:val="00E15E4C"/>
    <w:rsid w:val="00E17A31"/>
    <w:rsid w:val="00E23E9D"/>
    <w:rsid w:val="00E266D2"/>
    <w:rsid w:val="00E31133"/>
    <w:rsid w:val="00E31EB9"/>
    <w:rsid w:val="00E348D3"/>
    <w:rsid w:val="00E3515A"/>
    <w:rsid w:val="00E35452"/>
    <w:rsid w:val="00E35636"/>
    <w:rsid w:val="00E35851"/>
    <w:rsid w:val="00E3633E"/>
    <w:rsid w:val="00E40216"/>
    <w:rsid w:val="00E40C3A"/>
    <w:rsid w:val="00E42DBF"/>
    <w:rsid w:val="00E438E6"/>
    <w:rsid w:val="00E45A3D"/>
    <w:rsid w:val="00E4656F"/>
    <w:rsid w:val="00E465A8"/>
    <w:rsid w:val="00E4774C"/>
    <w:rsid w:val="00E47A42"/>
    <w:rsid w:val="00E510EA"/>
    <w:rsid w:val="00E5116C"/>
    <w:rsid w:val="00E5415A"/>
    <w:rsid w:val="00E54AB4"/>
    <w:rsid w:val="00E554D4"/>
    <w:rsid w:val="00E56D97"/>
    <w:rsid w:val="00E57480"/>
    <w:rsid w:val="00E6113D"/>
    <w:rsid w:val="00E62110"/>
    <w:rsid w:val="00E6276E"/>
    <w:rsid w:val="00E636BA"/>
    <w:rsid w:val="00E702A3"/>
    <w:rsid w:val="00E70DB4"/>
    <w:rsid w:val="00E710FB"/>
    <w:rsid w:val="00E72B52"/>
    <w:rsid w:val="00E72F7C"/>
    <w:rsid w:val="00E73325"/>
    <w:rsid w:val="00E76516"/>
    <w:rsid w:val="00E80557"/>
    <w:rsid w:val="00E84096"/>
    <w:rsid w:val="00E843D9"/>
    <w:rsid w:val="00E85408"/>
    <w:rsid w:val="00E85CD3"/>
    <w:rsid w:val="00E86170"/>
    <w:rsid w:val="00E8675D"/>
    <w:rsid w:val="00E87058"/>
    <w:rsid w:val="00E87F97"/>
    <w:rsid w:val="00E87FDA"/>
    <w:rsid w:val="00E90089"/>
    <w:rsid w:val="00E91C60"/>
    <w:rsid w:val="00E92380"/>
    <w:rsid w:val="00E93F81"/>
    <w:rsid w:val="00E94D06"/>
    <w:rsid w:val="00E9519A"/>
    <w:rsid w:val="00E9545F"/>
    <w:rsid w:val="00E95B0A"/>
    <w:rsid w:val="00E968C6"/>
    <w:rsid w:val="00EA081E"/>
    <w:rsid w:val="00EA0F8D"/>
    <w:rsid w:val="00EA3798"/>
    <w:rsid w:val="00EA74E3"/>
    <w:rsid w:val="00EA7E35"/>
    <w:rsid w:val="00EB0B60"/>
    <w:rsid w:val="00EB178E"/>
    <w:rsid w:val="00EB1A92"/>
    <w:rsid w:val="00EB333D"/>
    <w:rsid w:val="00EB33D2"/>
    <w:rsid w:val="00EB3ABD"/>
    <w:rsid w:val="00EB3B2E"/>
    <w:rsid w:val="00EB5572"/>
    <w:rsid w:val="00EB60C1"/>
    <w:rsid w:val="00EB656E"/>
    <w:rsid w:val="00EB7004"/>
    <w:rsid w:val="00EB74D2"/>
    <w:rsid w:val="00EB7C33"/>
    <w:rsid w:val="00EB7C7F"/>
    <w:rsid w:val="00EC044F"/>
    <w:rsid w:val="00EC06DE"/>
    <w:rsid w:val="00EC1DF6"/>
    <w:rsid w:val="00EC3753"/>
    <w:rsid w:val="00EC4BFB"/>
    <w:rsid w:val="00EC4C2B"/>
    <w:rsid w:val="00EC515F"/>
    <w:rsid w:val="00EC55E1"/>
    <w:rsid w:val="00EC71A8"/>
    <w:rsid w:val="00EC7AA3"/>
    <w:rsid w:val="00ED08E6"/>
    <w:rsid w:val="00ED2107"/>
    <w:rsid w:val="00ED2AD0"/>
    <w:rsid w:val="00ED48C9"/>
    <w:rsid w:val="00ED6213"/>
    <w:rsid w:val="00EE0C17"/>
    <w:rsid w:val="00EE2A8A"/>
    <w:rsid w:val="00EE48F5"/>
    <w:rsid w:val="00EE6A02"/>
    <w:rsid w:val="00EF2A07"/>
    <w:rsid w:val="00EF2EE6"/>
    <w:rsid w:val="00EF3B04"/>
    <w:rsid w:val="00EF3F5F"/>
    <w:rsid w:val="00EF4FCE"/>
    <w:rsid w:val="00EF604F"/>
    <w:rsid w:val="00EF76C1"/>
    <w:rsid w:val="00F004F0"/>
    <w:rsid w:val="00F04277"/>
    <w:rsid w:val="00F048BE"/>
    <w:rsid w:val="00F04FE8"/>
    <w:rsid w:val="00F05896"/>
    <w:rsid w:val="00F10B51"/>
    <w:rsid w:val="00F1103A"/>
    <w:rsid w:val="00F128DF"/>
    <w:rsid w:val="00F12E2D"/>
    <w:rsid w:val="00F14146"/>
    <w:rsid w:val="00F14648"/>
    <w:rsid w:val="00F158E3"/>
    <w:rsid w:val="00F16D96"/>
    <w:rsid w:val="00F17E7E"/>
    <w:rsid w:val="00F25E06"/>
    <w:rsid w:val="00F2600D"/>
    <w:rsid w:val="00F26044"/>
    <w:rsid w:val="00F26C0C"/>
    <w:rsid w:val="00F27790"/>
    <w:rsid w:val="00F302F0"/>
    <w:rsid w:val="00F30963"/>
    <w:rsid w:val="00F31677"/>
    <w:rsid w:val="00F34163"/>
    <w:rsid w:val="00F35F22"/>
    <w:rsid w:val="00F36BB0"/>
    <w:rsid w:val="00F37E5C"/>
    <w:rsid w:val="00F37F73"/>
    <w:rsid w:val="00F40BFE"/>
    <w:rsid w:val="00F41326"/>
    <w:rsid w:val="00F433C6"/>
    <w:rsid w:val="00F45256"/>
    <w:rsid w:val="00F45451"/>
    <w:rsid w:val="00F46344"/>
    <w:rsid w:val="00F465DC"/>
    <w:rsid w:val="00F46D4E"/>
    <w:rsid w:val="00F47769"/>
    <w:rsid w:val="00F514A2"/>
    <w:rsid w:val="00F51AA7"/>
    <w:rsid w:val="00F52CAE"/>
    <w:rsid w:val="00F5457D"/>
    <w:rsid w:val="00F548F8"/>
    <w:rsid w:val="00F55231"/>
    <w:rsid w:val="00F56318"/>
    <w:rsid w:val="00F60C87"/>
    <w:rsid w:val="00F6182D"/>
    <w:rsid w:val="00F6229B"/>
    <w:rsid w:val="00F630E9"/>
    <w:rsid w:val="00F64943"/>
    <w:rsid w:val="00F65F72"/>
    <w:rsid w:val="00F76D8C"/>
    <w:rsid w:val="00F81764"/>
    <w:rsid w:val="00F83226"/>
    <w:rsid w:val="00F83E1F"/>
    <w:rsid w:val="00F84643"/>
    <w:rsid w:val="00F849B0"/>
    <w:rsid w:val="00F84E78"/>
    <w:rsid w:val="00F85E01"/>
    <w:rsid w:val="00F86192"/>
    <w:rsid w:val="00F90E58"/>
    <w:rsid w:val="00F91318"/>
    <w:rsid w:val="00F913A6"/>
    <w:rsid w:val="00F92E19"/>
    <w:rsid w:val="00F95153"/>
    <w:rsid w:val="00F95B99"/>
    <w:rsid w:val="00F96AED"/>
    <w:rsid w:val="00F96C1A"/>
    <w:rsid w:val="00F97FD1"/>
    <w:rsid w:val="00FA11E1"/>
    <w:rsid w:val="00FA6910"/>
    <w:rsid w:val="00FA6DD6"/>
    <w:rsid w:val="00FA7E93"/>
    <w:rsid w:val="00FB00CC"/>
    <w:rsid w:val="00FB041E"/>
    <w:rsid w:val="00FB1586"/>
    <w:rsid w:val="00FB3454"/>
    <w:rsid w:val="00FB3BC6"/>
    <w:rsid w:val="00FB4091"/>
    <w:rsid w:val="00FB4AE5"/>
    <w:rsid w:val="00FB4C51"/>
    <w:rsid w:val="00FB63F9"/>
    <w:rsid w:val="00FB7308"/>
    <w:rsid w:val="00FC0191"/>
    <w:rsid w:val="00FC0A33"/>
    <w:rsid w:val="00FC1725"/>
    <w:rsid w:val="00FC1745"/>
    <w:rsid w:val="00FC2AD3"/>
    <w:rsid w:val="00FC3E60"/>
    <w:rsid w:val="00FC5AE0"/>
    <w:rsid w:val="00FC5FA2"/>
    <w:rsid w:val="00FC7156"/>
    <w:rsid w:val="00FD0270"/>
    <w:rsid w:val="00FD02ED"/>
    <w:rsid w:val="00FD03F0"/>
    <w:rsid w:val="00FD0965"/>
    <w:rsid w:val="00FD1640"/>
    <w:rsid w:val="00FD3578"/>
    <w:rsid w:val="00FD38C6"/>
    <w:rsid w:val="00FD64D6"/>
    <w:rsid w:val="00FD78ED"/>
    <w:rsid w:val="00FE0988"/>
    <w:rsid w:val="00FE0F95"/>
    <w:rsid w:val="00FE132A"/>
    <w:rsid w:val="00FE191A"/>
    <w:rsid w:val="00FE26A2"/>
    <w:rsid w:val="00FE2B9B"/>
    <w:rsid w:val="00FE2CAE"/>
    <w:rsid w:val="00FE3055"/>
    <w:rsid w:val="00FE3F80"/>
    <w:rsid w:val="00FE656A"/>
    <w:rsid w:val="00FE6704"/>
    <w:rsid w:val="00FE6CBF"/>
    <w:rsid w:val="00FE7791"/>
    <w:rsid w:val="00FF34E5"/>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uiPriority w:val="59"/>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 w:type="character" w:customStyle="1" w:styleId="st1">
    <w:name w:val="st1"/>
    <w:basedOn w:val="DefaultParagraphFont"/>
    <w:rsid w:val="00D448E6"/>
  </w:style>
  <w:style w:type="paragraph" w:styleId="BodyText">
    <w:name w:val="Body Text"/>
    <w:basedOn w:val="Normal"/>
    <w:link w:val="BodyTextChar"/>
    <w:uiPriority w:val="1"/>
    <w:semiHidden/>
    <w:unhideWhenUsed/>
    <w:qFormat/>
    <w:rsid w:val="000A411B"/>
    <w:pPr>
      <w:widowControl w:val="0"/>
      <w:autoSpaceDE w:val="0"/>
      <w:autoSpaceDN w:val="0"/>
      <w:adjustRightInd w:val="0"/>
      <w:ind w:left="1889" w:hanging="360"/>
    </w:pPr>
    <w:rPr>
      <w:rFonts w:ascii="Arial" w:eastAsiaTheme="minorEastAsia" w:hAnsi="Arial" w:cs="Arial"/>
      <w:sz w:val="21"/>
      <w:szCs w:val="21"/>
    </w:rPr>
  </w:style>
  <w:style w:type="character" w:customStyle="1" w:styleId="BodyTextChar">
    <w:name w:val="Body Text Char"/>
    <w:basedOn w:val="DefaultParagraphFont"/>
    <w:link w:val="BodyText"/>
    <w:uiPriority w:val="1"/>
    <w:semiHidden/>
    <w:rsid w:val="000A411B"/>
    <w:rPr>
      <w:rFonts w:ascii="Arial" w:eastAsiaTheme="minorEastAsia"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uiPriority w:val="59"/>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 w:type="character" w:customStyle="1" w:styleId="st1">
    <w:name w:val="st1"/>
    <w:basedOn w:val="DefaultParagraphFont"/>
    <w:rsid w:val="00D448E6"/>
  </w:style>
  <w:style w:type="paragraph" w:styleId="BodyText">
    <w:name w:val="Body Text"/>
    <w:basedOn w:val="Normal"/>
    <w:link w:val="BodyTextChar"/>
    <w:uiPriority w:val="1"/>
    <w:semiHidden/>
    <w:unhideWhenUsed/>
    <w:qFormat/>
    <w:rsid w:val="000A411B"/>
    <w:pPr>
      <w:widowControl w:val="0"/>
      <w:autoSpaceDE w:val="0"/>
      <w:autoSpaceDN w:val="0"/>
      <w:adjustRightInd w:val="0"/>
      <w:ind w:left="1889" w:hanging="360"/>
    </w:pPr>
    <w:rPr>
      <w:rFonts w:ascii="Arial" w:eastAsiaTheme="minorEastAsia" w:hAnsi="Arial" w:cs="Arial"/>
      <w:sz w:val="21"/>
      <w:szCs w:val="21"/>
    </w:rPr>
  </w:style>
  <w:style w:type="character" w:customStyle="1" w:styleId="BodyTextChar">
    <w:name w:val="Body Text Char"/>
    <w:basedOn w:val="DefaultParagraphFont"/>
    <w:link w:val="BodyText"/>
    <w:uiPriority w:val="1"/>
    <w:semiHidden/>
    <w:rsid w:val="000A411B"/>
    <w:rPr>
      <w:rFonts w:ascii="Arial" w:eastAsiaTheme="minorEastAsia"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221060638">
      <w:bodyDiv w:val="1"/>
      <w:marLeft w:val="0"/>
      <w:marRight w:val="0"/>
      <w:marTop w:val="0"/>
      <w:marBottom w:val="0"/>
      <w:divBdr>
        <w:top w:val="none" w:sz="0" w:space="0" w:color="auto"/>
        <w:left w:val="none" w:sz="0" w:space="0" w:color="auto"/>
        <w:bottom w:val="none" w:sz="0" w:space="0" w:color="auto"/>
        <w:right w:val="none" w:sz="0" w:space="0" w:color="auto"/>
      </w:divBdr>
    </w:div>
    <w:div w:id="448352392">
      <w:bodyDiv w:val="1"/>
      <w:marLeft w:val="0"/>
      <w:marRight w:val="0"/>
      <w:marTop w:val="0"/>
      <w:marBottom w:val="15"/>
      <w:divBdr>
        <w:top w:val="none" w:sz="0" w:space="0" w:color="auto"/>
        <w:left w:val="none" w:sz="0" w:space="0" w:color="auto"/>
        <w:bottom w:val="none" w:sz="0" w:space="0" w:color="auto"/>
        <w:right w:val="none" w:sz="0" w:space="0" w:color="auto"/>
      </w:divBdr>
      <w:divsChild>
        <w:div w:id="1345211928">
          <w:marLeft w:val="0"/>
          <w:marRight w:val="0"/>
          <w:marTop w:val="0"/>
          <w:marBottom w:val="0"/>
          <w:divBdr>
            <w:top w:val="none" w:sz="0" w:space="0" w:color="auto"/>
            <w:left w:val="none" w:sz="0" w:space="0" w:color="auto"/>
            <w:bottom w:val="none" w:sz="0" w:space="0" w:color="auto"/>
            <w:right w:val="none" w:sz="0" w:space="0" w:color="auto"/>
          </w:divBdr>
          <w:divsChild>
            <w:div w:id="1861117848">
              <w:marLeft w:val="0"/>
              <w:marRight w:val="0"/>
              <w:marTop w:val="0"/>
              <w:marBottom w:val="0"/>
              <w:divBdr>
                <w:top w:val="none" w:sz="0" w:space="0" w:color="auto"/>
                <w:left w:val="none" w:sz="0" w:space="0" w:color="auto"/>
                <w:bottom w:val="none" w:sz="0" w:space="0" w:color="auto"/>
                <w:right w:val="none" w:sz="0" w:space="0" w:color="auto"/>
              </w:divBdr>
              <w:divsChild>
                <w:div w:id="1722511627">
                  <w:marLeft w:val="0"/>
                  <w:marRight w:val="0"/>
                  <w:marTop w:val="0"/>
                  <w:marBottom w:val="0"/>
                  <w:divBdr>
                    <w:top w:val="none" w:sz="0" w:space="0" w:color="auto"/>
                    <w:left w:val="none" w:sz="0" w:space="0" w:color="auto"/>
                    <w:bottom w:val="none" w:sz="0" w:space="0" w:color="auto"/>
                    <w:right w:val="none" w:sz="0" w:space="0" w:color="auto"/>
                  </w:divBdr>
                  <w:divsChild>
                    <w:div w:id="149755431">
                      <w:marLeft w:val="0"/>
                      <w:marRight w:val="0"/>
                      <w:marTop w:val="0"/>
                      <w:marBottom w:val="0"/>
                      <w:divBdr>
                        <w:top w:val="none" w:sz="0" w:space="0" w:color="auto"/>
                        <w:left w:val="none" w:sz="0" w:space="0" w:color="auto"/>
                        <w:bottom w:val="none" w:sz="0" w:space="0" w:color="auto"/>
                        <w:right w:val="none" w:sz="0" w:space="0" w:color="auto"/>
                      </w:divBdr>
                      <w:divsChild>
                        <w:div w:id="1117791668">
                          <w:marLeft w:val="0"/>
                          <w:marRight w:val="0"/>
                          <w:marTop w:val="0"/>
                          <w:marBottom w:val="0"/>
                          <w:divBdr>
                            <w:top w:val="none" w:sz="0" w:space="0" w:color="auto"/>
                            <w:left w:val="none" w:sz="0" w:space="0" w:color="auto"/>
                            <w:bottom w:val="none" w:sz="0" w:space="0" w:color="auto"/>
                            <w:right w:val="none" w:sz="0" w:space="0" w:color="auto"/>
                          </w:divBdr>
                          <w:divsChild>
                            <w:div w:id="1462071325">
                              <w:marLeft w:val="0"/>
                              <w:marRight w:val="0"/>
                              <w:marTop w:val="150"/>
                              <w:marBottom w:val="150"/>
                              <w:divBdr>
                                <w:top w:val="none" w:sz="0" w:space="0" w:color="auto"/>
                                <w:left w:val="none" w:sz="0" w:space="0" w:color="auto"/>
                                <w:bottom w:val="none" w:sz="0" w:space="0" w:color="auto"/>
                                <w:right w:val="none" w:sz="0" w:space="0" w:color="auto"/>
                              </w:divBdr>
                              <w:divsChild>
                                <w:div w:id="295181796">
                                  <w:marLeft w:val="0"/>
                                  <w:marRight w:val="0"/>
                                  <w:marTop w:val="0"/>
                                  <w:marBottom w:val="0"/>
                                  <w:divBdr>
                                    <w:top w:val="none" w:sz="0" w:space="0" w:color="auto"/>
                                    <w:left w:val="none" w:sz="0" w:space="0" w:color="auto"/>
                                    <w:bottom w:val="none" w:sz="0" w:space="0" w:color="auto"/>
                                    <w:right w:val="none" w:sz="0" w:space="0" w:color="auto"/>
                                  </w:divBdr>
                                  <w:divsChild>
                                    <w:div w:id="77094492">
                                      <w:marLeft w:val="0"/>
                                      <w:marRight w:val="0"/>
                                      <w:marTop w:val="0"/>
                                      <w:marBottom w:val="0"/>
                                      <w:divBdr>
                                        <w:top w:val="none" w:sz="0" w:space="0" w:color="auto"/>
                                        <w:left w:val="none" w:sz="0" w:space="0" w:color="auto"/>
                                        <w:bottom w:val="none" w:sz="0" w:space="0" w:color="auto"/>
                                        <w:right w:val="none" w:sz="0" w:space="0" w:color="auto"/>
                                      </w:divBdr>
                                      <w:divsChild>
                                        <w:div w:id="15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73870">
      <w:bodyDiv w:val="1"/>
      <w:marLeft w:val="0"/>
      <w:marRight w:val="0"/>
      <w:marTop w:val="0"/>
      <w:marBottom w:val="0"/>
      <w:divBdr>
        <w:top w:val="none" w:sz="0" w:space="0" w:color="auto"/>
        <w:left w:val="none" w:sz="0" w:space="0" w:color="auto"/>
        <w:bottom w:val="none" w:sz="0" w:space="0" w:color="auto"/>
        <w:right w:val="none" w:sz="0" w:space="0" w:color="auto"/>
      </w:divBdr>
    </w:div>
    <w:div w:id="671031901">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015617911">
      <w:bodyDiv w:val="1"/>
      <w:marLeft w:val="0"/>
      <w:marRight w:val="0"/>
      <w:marTop w:val="0"/>
      <w:marBottom w:val="0"/>
      <w:divBdr>
        <w:top w:val="none" w:sz="0" w:space="0" w:color="auto"/>
        <w:left w:val="none" w:sz="0" w:space="0" w:color="auto"/>
        <w:bottom w:val="none" w:sz="0" w:space="0" w:color="auto"/>
        <w:right w:val="none" w:sz="0" w:space="0" w:color="auto"/>
      </w:divBdr>
    </w:div>
    <w:div w:id="1179811567">
      <w:bodyDiv w:val="1"/>
      <w:marLeft w:val="0"/>
      <w:marRight w:val="0"/>
      <w:marTop w:val="0"/>
      <w:marBottom w:val="0"/>
      <w:divBdr>
        <w:top w:val="none" w:sz="0" w:space="0" w:color="auto"/>
        <w:left w:val="none" w:sz="0" w:space="0" w:color="auto"/>
        <w:bottom w:val="none" w:sz="0" w:space="0" w:color="auto"/>
        <w:right w:val="none" w:sz="0" w:space="0" w:color="auto"/>
      </w:divBdr>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18809451">
      <w:bodyDiv w:val="1"/>
      <w:marLeft w:val="0"/>
      <w:marRight w:val="0"/>
      <w:marTop w:val="0"/>
      <w:marBottom w:val="15"/>
      <w:divBdr>
        <w:top w:val="none" w:sz="0" w:space="0" w:color="auto"/>
        <w:left w:val="none" w:sz="0" w:space="0" w:color="auto"/>
        <w:bottom w:val="none" w:sz="0" w:space="0" w:color="auto"/>
        <w:right w:val="none" w:sz="0" w:space="0" w:color="auto"/>
      </w:divBdr>
      <w:divsChild>
        <w:div w:id="964509903">
          <w:marLeft w:val="0"/>
          <w:marRight w:val="0"/>
          <w:marTop w:val="0"/>
          <w:marBottom w:val="0"/>
          <w:divBdr>
            <w:top w:val="none" w:sz="0" w:space="0" w:color="auto"/>
            <w:left w:val="none" w:sz="0" w:space="0" w:color="auto"/>
            <w:bottom w:val="none" w:sz="0" w:space="0" w:color="auto"/>
            <w:right w:val="none" w:sz="0" w:space="0" w:color="auto"/>
          </w:divBdr>
          <w:divsChild>
            <w:div w:id="1596939819">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sChild>
                    <w:div w:id="1273051577">
                      <w:marLeft w:val="0"/>
                      <w:marRight w:val="0"/>
                      <w:marTop w:val="0"/>
                      <w:marBottom w:val="0"/>
                      <w:divBdr>
                        <w:top w:val="none" w:sz="0" w:space="0" w:color="auto"/>
                        <w:left w:val="none" w:sz="0" w:space="0" w:color="auto"/>
                        <w:bottom w:val="none" w:sz="0" w:space="0" w:color="auto"/>
                        <w:right w:val="none" w:sz="0" w:space="0" w:color="auto"/>
                      </w:divBdr>
                      <w:divsChild>
                        <w:div w:id="1312900740">
                          <w:marLeft w:val="0"/>
                          <w:marRight w:val="0"/>
                          <w:marTop w:val="0"/>
                          <w:marBottom w:val="0"/>
                          <w:divBdr>
                            <w:top w:val="none" w:sz="0" w:space="0" w:color="auto"/>
                            <w:left w:val="none" w:sz="0" w:space="0" w:color="auto"/>
                            <w:bottom w:val="none" w:sz="0" w:space="0" w:color="auto"/>
                            <w:right w:val="none" w:sz="0" w:space="0" w:color="auto"/>
                          </w:divBdr>
                          <w:divsChild>
                            <w:div w:id="283971127">
                              <w:marLeft w:val="0"/>
                              <w:marRight w:val="0"/>
                              <w:marTop w:val="150"/>
                              <w:marBottom w:val="150"/>
                              <w:divBdr>
                                <w:top w:val="none" w:sz="0" w:space="0" w:color="auto"/>
                                <w:left w:val="none" w:sz="0" w:space="0" w:color="auto"/>
                                <w:bottom w:val="none" w:sz="0" w:space="0" w:color="auto"/>
                                <w:right w:val="none" w:sz="0" w:space="0" w:color="auto"/>
                              </w:divBdr>
                              <w:divsChild>
                                <w:div w:id="2117362318">
                                  <w:marLeft w:val="0"/>
                                  <w:marRight w:val="0"/>
                                  <w:marTop w:val="0"/>
                                  <w:marBottom w:val="0"/>
                                  <w:divBdr>
                                    <w:top w:val="none" w:sz="0" w:space="0" w:color="auto"/>
                                    <w:left w:val="none" w:sz="0" w:space="0" w:color="auto"/>
                                    <w:bottom w:val="none" w:sz="0" w:space="0" w:color="auto"/>
                                    <w:right w:val="none" w:sz="0" w:space="0" w:color="auto"/>
                                  </w:divBdr>
                                  <w:divsChild>
                                    <w:div w:id="156267518">
                                      <w:marLeft w:val="0"/>
                                      <w:marRight w:val="0"/>
                                      <w:marTop w:val="0"/>
                                      <w:marBottom w:val="0"/>
                                      <w:divBdr>
                                        <w:top w:val="none" w:sz="0" w:space="0" w:color="auto"/>
                                        <w:left w:val="none" w:sz="0" w:space="0" w:color="auto"/>
                                        <w:bottom w:val="none" w:sz="0" w:space="0" w:color="auto"/>
                                        <w:right w:val="none" w:sz="0" w:space="0" w:color="auto"/>
                                      </w:divBdr>
                                      <w:divsChild>
                                        <w:div w:id="845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816755896">
      <w:bodyDiv w:val="1"/>
      <w:marLeft w:val="0"/>
      <w:marRight w:val="0"/>
      <w:marTop w:val="0"/>
      <w:marBottom w:val="0"/>
      <w:divBdr>
        <w:top w:val="none" w:sz="0" w:space="0" w:color="auto"/>
        <w:left w:val="none" w:sz="0" w:space="0" w:color="auto"/>
        <w:bottom w:val="none" w:sz="0" w:space="0" w:color="auto"/>
        <w:right w:val="none" w:sz="0" w:space="0" w:color="auto"/>
      </w:divBdr>
      <w:divsChild>
        <w:div w:id="1181242390">
          <w:marLeft w:val="0"/>
          <w:marRight w:val="0"/>
          <w:marTop w:val="0"/>
          <w:marBottom w:val="0"/>
          <w:divBdr>
            <w:top w:val="none" w:sz="0" w:space="0" w:color="auto"/>
            <w:left w:val="none" w:sz="0" w:space="0" w:color="auto"/>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165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303">
      <w:bodyDiv w:val="1"/>
      <w:marLeft w:val="0"/>
      <w:marRight w:val="0"/>
      <w:marTop w:val="0"/>
      <w:marBottom w:val="15"/>
      <w:divBdr>
        <w:top w:val="none" w:sz="0" w:space="0" w:color="auto"/>
        <w:left w:val="none" w:sz="0" w:space="0" w:color="auto"/>
        <w:bottom w:val="none" w:sz="0" w:space="0" w:color="auto"/>
        <w:right w:val="none" w:sz="0" w:space="0" w:color="auto"/>
      </w:divBdr>
      <w:divsChild>
        <w:div w:id="358120019">
          <w:marLeft w:val="0"/>
          <w:marRight w:val="0"/>
          <w:marTop w:val="0"/>
          <w:marBottom w:val="0"/>
          <w:divBdr>
            <w:top w:val="none" w:sz="0" w:space="0" w:color="auto"/>
            <w:left w:val="none" w:sz="0" w:space="0" w:color="auto"/>
            <w:bottom w:val="none" w:sz="0" w:space="0" w:color="auto"/>
            <w:right w:val="none" w:sz="0" w:space="0" w:color="auto"/>
          </w:divBdr>
          <w:divsChild>
            <w:div w:id="1245840808">
              <w:marLeft w:val="0"/>
              <w:marRight w:val="0"/>
              <w:marTop w:val="0"/>
              <w:marBottom w:val="0"/>
              <w:divBdr>
                <w:top w:val="none" w:sz="0" w:space="0" w:color="auto"/>
                <w:left w:val="none" w:sz="0" w:space="0" w:color="auto"/>
                <w:bottom w:val="none" w:sz="0" w:space="0" w:color="auto"/>
                <w:right w:val="none" w:sz="0" w:space="0" w:color="auto"/>
              </w:divBdr>
              <w:divsChild>
                <w:div w:id="689985881">
                  <w:marLeft w:val="0"/>
                  <w:marRight w:val="0"/>
                  <w:marTop w:val="0"/>
                  <w:marBottom w:val="0"/>
                  <w:divBdr>
                    <w:top w:val="none" w:sz="0" w:space="0" w:color="auto"/>
                    <w:left w:val="none" w:sz="0" w:space="0" w:color="auto"/>
                    <w:bottom w:val="none" w:sz="0" w:space="0" w:color="auto"/>
                    <w:right w:val="none" w:sz="0" w:space="0" w:color="auto"/>
                  </w:divBdr>
                  <w:divsChild>
                    <w:div w:id="682439951">
                      <w:marLeft w:val="0"/>
                      <w:marRight w:val="0"/>
                      <w:marTop w:val="0"/>
                      <w:marBottom w:val="0"/>
                      <w:divBdr>
                        <w:top w:val="none" w:sz="0" w:space="0" w:color="auto"/>
                        <w:left w:val="none" w:sz="0" w:space="0" w:color="auto"/>
                        <w:bottom w:val="none" w:sz="0" w:space="0" w:color="auto"/>
                        <w:right w:val="none" w:sz="0" w:space="0" w:color="auto"/>
                      </w:divBdr>
                      <w:divsChild>
                        <w:div w:id="1037583402">
                          <w:marLeft w:val="0"/>
                          <w:marRight w:val="0"/>
                          <w:marTop w:val="0"/>
                          <w:marBottom w:val="0"/>
                          <w:divBdr>
                            <w:top w:val="none" w:sz="0" w:space="0" w:color="auto"/>
                            <w:left w:val="none" w:sz="0" w:space="0" w:color="auto"/>
                            <w:bottom w:val="none" w:sz="0" w:space="0" w:color="auto"/>
                            <w:right w:val="none" w:sz="0" w:space="0" w:color="auto"/>
                          </w:divBdr>
                          <w:divsChild>
                            <w:div w:id="243491508">
                              <w:marLeft w:val="0"/>
                              <w:marRight w:val="0"/>
                              <w:marTop w:val="150"/>
                              <w:marBottom w:val="150"/>
                              <w:divBdr>
                                <w:top w:val="none" w:sz="0" w:space="0" w:color="auto"/>
                                <w:left w:val="none" w:sz="0" w:space="0" w:color="auto"/>
                                <w:bottom w:val="none" w:sz="0" w:space="0" w:color="auto"/>
                                <w:right w:val="none" w:sz="0" w:space="0" w:color="auto"/>
                              </w:divBdr>
                              <w:divsChild>
                                <w:div w:id="1582250322">
                                  <w:marLeft w:val="0"/>
                                  <w:marRight w:val="0"/>
                                  <w:marTop w:val="0"/>
                                  <w:marBottom w:val="0"/>
                                  <w:divBdr>
                                    <w:top w:val="none" w:sz="0" w:space="0" w:color="auto"/>
                                    <w:left w:val="none" w:sz="0" w:space="0" w:color="auto"/>
                                    <w:bottom w:val="none" w:sz="0" w:space="0" w:color="auto"/>
                                    <w:right w:val="none" w:sz="0" w:space="0" w:color="auto"/>
                                  </w:divBdr>
                                  <w:divsChild>
                                    <w:div w:id="614867299">
                                      <w:marLeft w:val="0"/>
                                      <w:marRight w:val="0"/>
                                      <w:marTop w:val="0"/>
                                      <w:marBottom w:val="0"/>
                                      <w:divBdr>
                                        <w:top w:val="none" w:sz="0" w:space="0" w:color="auto"/>
                                        <w:left w:val="none" w:sz="0" w:space="0" w:color="auto"/>
                                        <w:bottom w:val="none" w:sz="0" w:space="0" w:color="auto"/>
                                        <w:right w:val="none" w:sz="0" w:space="0" w:color="auto"/>
                                      </w:divBdr>
                                      <w:divsChild>
                                        <w:div w:id="1159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56150893">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3E3E-A4AD-41B7-8674-65EDE59B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10405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Windows User</cp:lastModifiedBy>
  <cp:revision>2</cp:revision>
  <cp:lastPrinted>2015-07-13T17:05:00Z</cp:lastPrinted>
  <dcterms:created xsi:type="dcterms:W3CDTF">2015-09-15T16:05:00Z</dcterms:created>
  <dcterms:modified xsi:type="dcterms:W3CDTF">2015-09-15T16:05:00Z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