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D2428" w:rsidRPr="008F3CFB" w:rsidRDefault="008D2428" w:rsidP="001B69F2">
      <w:pPr>
        <w:widowControl w:val="0"/>
        <w:jc w:val="center"/>
        <w:rPr>
          <w:rFonts w:ascii="Arial" w:hAnsi="Arial" w:cs="Arial"/>
          <w:sz w:val="32"/>
          <w:szCs w:val="32"/>
        </w:rPr>
      </w:pPr>
      <w:r w:rsidRPr="008F3CFB">
        <w:rPr>
          <w:rFonts w:ascii="Arial" w:hAnsi="Arial" w:cs="Arial"/>
          <w:sz w:val="32"/>
          <w:szCs w:val="32"/>
        </w:rPr>
        <w:t>Handout 1</w:t>
      </w:r>
    </w:p>
    <w:p w:rsidR="008D2428" w:rsidRPr="00F24E1D" w:rsidRDefault="008D2428" w:rsidP="001B69F2">
      <w:pPr>
        <w:widowControl w:val="0"/>
        <w:jc w:val="center"/>
        <w:rPr>
          <w:rFonts w:ascii="Arial" w:hAnsi="Arial" w:cs="Arial"/>
          <w:sz w:val="24"/>
          <w:szCs w:val="24"/>
        </w:rPr>
      </w:pPr>
    </w:p>
    <w:p w:rsidR="008D2428" w:rsidRDefault="008D2428" w:rsidP="001B69F2">
      <w:pPr>
        <w:widowControl w:val="0"/>
        <w:jc w:val="center"/>
        <w:rPr>
          <w:rFonts w:ascii="Arial" w:hAnsi="Arial" w:cs="Arial"/>
          <w:b/>
          <w:bCs/>
          <w:sz w:val="36"/>
          <w:szCs w:val="36"/>
        </w:rPr>
      </w:pPr>
      <w:r w:rsidRPr="00F24E1D">
        <w:rPr>
          <w:rFonts w:ascii="Arial" w:hAnsi="Arial" w:cs="Arial"/>
          <w:b/>
          <w:bCs/>
          <w:sz w:val="36"/>
          <w:szCs w:val="36"/>
        </w:rPr>
        <w:t xml:space="preserve">“Keep Your Culture!” </w:t>
      </w:r>
    </w:p>
    <w:p w:rsidR="008D2428" w:rsidRPr="00F24E1D" w:rsidRDefault="008D2428" w:rsidP="001B69F2">
      <w:pPr>
        <w:widowControl w:val="0"/>
        <w:jc w:val="center"/>
        <w:rPr>
          <w:rFonts w:ascii="Arial" w:hAnsi="Arial" w:cs="Arial"/>
          <w:b/>
          <w:bCs/>
          <w:sz w:val="36"/>
          <w:szCs w:val="36"/>
        </w:rPr>
      </w:pPr>
    </w:p>
    <w:p w:rsidR="008D2428" w:rsidRPr="00F24E1D" w:rsidRDefault="008D2428" w:rsidP="001B69F2">
      <w:pPr>
        <w:widowControl w:val="0"/>
        <w:rPr>
          <w:rFonts w:ascii="Arial" w:hAnsi="Arial" w:cs="Arial"/>
          <w:sz w:val="32"/>
          <w:szCs w:val="32"/>
        </w:rPr>
      </w:pPr>
      <w:r w:rsidRPr="00F24E1D">
        <w:rPr>
          <w:rFonts w:ascii="Arial" w:hAnsi="Arial" w:cs="Arial"/>
          <w:b/>
          <w:bCs/>
          <w:sz w:val="32"/>
          <w:szCs w:val="32"/>
        </w:rPr>
        <w:t xml:space="preserve">Instructions:  </w:t>
      </w:r>
      <w:r w:rsidRPr="00F24E1D">
        <w:rPr>
          <w:rFonts w:ascii="Arial" w:hAnsi="Arial" w:cs="Arial"/>
          <w:sz w:val="32"/>
          <w:szCs w:val="32"/>
        </w:rPr>
        <w:t xml:space="preserve">How well do you know other cultures? </w:t>
      </w:r>
    </w:p>
    <w:p w:rsidR="008D2428" w:rsidRDefault="008D2428" w:rsidP="00DD39F0">
      <w:pPr>
        <w:widowControl w:val="0"/>
        <w:rPr>
          <w:rFonts w:ascii="Arial" w:hAnsi="Arial" w:cs="Arial"/>
          <w:sz w:val="32"/>
          <w:szCs w:val="32"/>
        </w:rPr>
      </w:pPr>
    </w:p>
    <w:p w:rsidR="008D2428" w:rsidRPr="00F24E1D" w:rsidRDefault="008D2428" w:rsidP="00DD39F0">
      <w:pPr>
        <w:widowControl w:val="0"/>
        <w:rPr>
          <w:rFonts w:ascii="Arial" w:hAnsi="Arial" w:cs="Arial"/>
          <w:sz w:val="28"/>
          <w:szCs w:val="28"/>
        </w:rPr>
      </w:pPr>
      <w:r w:rsidRPr="00F24E1D">
        <w:rPr>
          <w:rFonts w:ascii="Arial" w:hAnsi="Arial" w:cs="Arial"/>
          <w:sz w:val="28"/>
          <w:szCs w:val="28"/>
        </w:rPr>
        <w:t>Pick the country associated with a common cultural belief, custom or habit.</w:t>
      </w:r>
    </w:p>
    <w:p w:rsidR="008D2428" w:rsidRPr="00F24E1D" w:rsidRDefault="008D2428" w:rsidP="008E5546">
      <w:pPr>
        <w:widowControl w:val="0"/>
        <w:rPr>
          <w:rFonts w:ascii="Arial" w:hAnsi="Arial" w:cs="Arial"/>
          <w:sz w:val="24"/>
          <w:szCs w:val="24"/>
        </w:rPr>
      </w:pPr>
    </w:p>
    <w:p w:rsidR="008D2428" w:rsidRPr="00F24E1D" w:rsidRDefault="008D2428" w:rsidP="008E5546">
      <w:pPr>
        <w:widowControl w:val="0"/>
        <w:rPr>
          <w:rFonts w:ascii="Arial" w:hAnsi="Arial" w:cs="Arial"/>
          <w:sz w:val="24"/>
          <w:szCs w:val="24"/>
        </w:rPr>
      </w:pPr>
      <w:r w:rsidRPr="00F24E1D">
        <w:rPr>
          <w:rFonts w:ascii="Arial" w:hAnsi="Arial" w:cs="Arial"/>
          <w:sz w:val="24"/>
          <w:szCs w:val="24"/>
        </w:rPr>
        <w:t>1. In which country is it traditional for a bride to wear a red dress? </w:t>
      </w:r>
    </w:p>
    <w:p w:rsidR="008D2428" w:rsidRPr="00F24E1D" w:rsidRDefault="008D2428" w:rsidP="006C5FD8">
      <w:pPr>
        <w:widowControl w:val="0"/>
        <w:jc w:val="center"/>
        <w:rPr>
          <w:rFonts w:ascii="Arial" w:hAnsi="Arial" w:cs="Arial"/>
          <w:sz w:val="24"/>
          <w:szCs w:val="24"/>
        </w:rPr>
      </w:pPr>
      <w:r>
        <w:rPr>
          <w:rFonts w:ascii="Arial" w:hAnsi="Arial" w:cs="Arial"/>
          <w:sz w:val="24"/>
          <w:szCs w:val="24"/>
        </w:rPr>
        <w:sym w:font="Wingdings 2" w:char="F030"/>
      </w:r>
      <w:r w:rsidRPr="00F24E1D">
        <w:rPr>
          <w:rFonts w:ascii="Arial" w:hAnsi="Arial" w:cs="Arial"/>
          <w:sz w:val="24"/>
          <w:szCs w:val="24"/>
        </w:rPr>
        <w:t xml:space="preserve"> India     </w:t>
      </w:r>
      <w:r>
        <w:rPr>
          <w:rFonts w:ascii="Arial" w:hAnsi="Arial" w:cs="Arial"/>
          <w:sz w:val="24"/>
          <w:szCs w:val="24"/>
        </w:rPr>
        <w:sym w:font="Wingdings 2" w:char="F030"/>
      </w:r>
      <w:r w:rsidRPr="00F24E1D">
        <w:rPr>
          <w:rFonts w:ascii="Arial" w:hAnsi="Arial" w:cs="Arial"/>
          <w:sz w:val="24"/>
          <w:szCs w:val="24"/>
        </w:rPr>
        <w:t xml:space="preserve"> </w:t>
      </w:r>
      <w:proofErr w:type="gramStart"/>
      <w:r w:rsidRPr="00F24E1D">
        <w:rPr>
          <w:rFonts w:ascii="Arial" w:hAnsi="Arial" w:cs="Arial"/>
          <w:sz w:val="24"/>
          <w:szCs w:val="24"/>
        </w:rPr>
        <w:t xml:space="preserve">Croatia     </w:t>
      </w:r>
      <w:proofErr w:type="gramEnd"/>
      <w:r>
        <w:rPr>
          <w:rFonts w:ascii="Arial" w:hAnsi="Arial" w:cs="Arial"/>
          <w:sz w:val="24"/>
          <w:szCs w:val="24"/>
        </w:rPr>
        <w:sym w:font="Wingdings 2" w:char="F030"/>
      </w:r>
      <w:r w:rsidRPr="00F24E1D">
        <w:rPr>
          <w:rFonts w:ascii="Arial" w:hAnsi="Arial" w:cs="Arial"/>
          <w:sz w:val="24"/>
          <w:szCs w:val="24"/>
        </w:rPr>
        <w:t xml:space="preserve"> Iceland     </w:t>
      </w:r>
      <w:r>
        <w:rPr>
          <w:rFonts w:ascii="Arial" w:hAnsi="Arial" w:cs="Arial"/>
          <w:sz w:val="24"/>
          <w:szCs w:val="24"/>
        </w:rPr>
        <w:sym w:font="Wingdings 2" w:char="F030"/>
      </w:r>
      <w:r w:rsidRPr="00F24E1D">
        <w:rPr>
          <w:rFonts w:ascii="Arial" w:hAnsi="Arial" w:cs="Arial"/>
          <w:sz w:val="24"/>
          <w:szCs w:val="24"/>
        </w:rPr>
        <w:t xml:space="preserve"> Mexico     </w:t>
      </w:r>
      <w:r>
        <w:rPr>
          <w:rFonts w:ascii="Arial" w:hAnsi="Arial" w:cs="Arial"/>
          <w:sz w:val="24"/>
          <w:szCs w:val="24"/>
        </w:rPr>
        <w:sym w:font="Wingdings 2" w:char="F030"/>
      </w:r>
      <w:r w:rsidRPr="00F24E1D">
        <w:rPr>
          <w:rFonts w:ascii="Arial" w:hAnsi="Arial" w:cs="Arial"/>
          <w:sz w:val="24"/>
          <w:szCs w:val="24"/>
        </w:rPr>
        <w:t xml:space="preserve"> Italy</w:t>
      </w:r>
    </w:p>
    <w:p w:rsidR="008D2428" w:rsidRPr="00F24E1D" w:rsidRDefault="008D2428" w:rsidP="008E5546">
      <w:pPr>
        <w:widowControl w:val="0"/>
        <w:rPr>
          <w:rFonts w:ascii="Arial" w:hAnsi="Arial" w:cs="Arial"/>
          <w:sz w:val="24"/>
          <w:szCs w:val="24"/>
        </w:rPr>
      </w:pPr>
    </w:p>
    <w:p w:rsidR="008D2428" w:rsidRPr="00F24E1D" w:rsidRDefault="008D2428" w:rsidP="006C5FD8">
      <w:pPr>
        <w:spacing w:after="200" w:line="276" w:lineRule="auto"/>
        <w:rPr>
          <w:rFonts w:ascii="Arial" w:hAnsi="Arial" w:cs="Arial"/>
          <w:sz w:val="24"/>
          <w:szCs w:val="24"/>
        </w:rPr>
      </w:pPr>
      <w:r w:rsidRPr="00F24E1D">
        <w:rPr>
          <w:rFonts w:ascii="Arial" w:hAnsi="Arial" w:cs="Arial"/>
          <w:sz w:val="24"/>
          <w:szCs w:val="24"/>
        </w:rPr>
        <w:t>2. In what language is the c</w:t>
      </w:r>
      <w:r w:rsidRPr="00F24E1D">
        <w:rPr>
          <w:rFonts w:ascii="Arial" w:hAnsi="Arial" w:cs="Arial"/>
          <w:color w:val="212121"/>
          <w:kern w:val="0"/>
          <w:sz w:val="24"/>
          <w:szCs w:val="24"/>
        </w:rPr>
        <w:t xml:space="preserve">haracter for the number 4 pronounced the same way as the character for the word “death?”   </w:t>
      </w:r>
      <w:r w:rsidRPr="00F24E1D">
        <w:rPr>
          <w:rFonts w:ascii="Arial" w:hAnsi="Arial" w:cs="Arial"/>
          <w:sz w:val="24"/>
          <w:szCs w:val="24"/>
        </w:rPr>
        <w:tab/>
      </w:r>
    </w:p>
    <w:p w:rsidR="008D2428" w:rsidRPr="00F24E1D" w:rsidRDefault="008D2428" w:rsidP="006C5FD8">
      <w:pPr>
        <w:spacing w:after="200" w:line="276" w:lineRule="auto"/>
        <w:jc w:val="center"/>
        <w:rPr>
          <w:rFonts w:ascii="Arial" w:hAnsi="Arial" w:cs="Arial"/>
          <w:sz w:val="24"/>
          <w:szCs w:val="24"/>
        </w:rPr>
      </w:pPr>
      <w:r>
        <w:rPr>
          <w:rFonts w:ascii="Arial" w:hAnsi="Arial" w:cs="Arial"/>
          <w:sz w:val="24"/>
          <w:szCs w:val="24"/>
        </w:rPr>
        <w:sym w:font="Wingdings 2" w:char="F030"/>
      </w:r>
      <w:r w:rsidRPr="00F24E1D">
        <w:rPr>
          <w:rFonts w:ascii="Arial" w:hAnsi="Arial" w:cs="Arial"/>
          <w:sz w:val="24"/>
          <w:szCs w:val="24"/>
        </w:rPr>
        <w:t xml:space="preserve"> Greek     </w:t>
      </w:r>
      <w:r>
        <w:rPr>
          <w:rFonts w:ascii="Arial" w:hAnsi="Arial" w:cs="Arial"/>
          <w:sz w:val="24"/>
          <w:szCs w:val="24"/>
        </w:rPr>
        <w:sym w:font="Wingdings 2" w:char="F030"/>
      </w:r>
      <w:r w:rsidRPr="00F24E1D">
        <w:rPr>
          <w:rFonts w:ascii="Arial" w:hAnsi="Arial" w:cs="Arial"/>
          <w:sz w:val="24"/>
          <w:szCs w:val="24"/>
        </w:rPr>
        <w:t xml:space="preserve"> </w:t>
      </w:r>
      <w:proofErr w:type="gramStart"/>
      <w:r w:rsidRPr="00F24E1D">
        <w:rPr>
          <w:rFonts w:ascii="Arial" w:hAnsi="Arial" w:cs="Arial"/>
          <w:sz w:val="24"/>
          <w:szCs w:val="24"/>
        </w:rPr>
        <w:t xml:space="preserve">Russian     </w:t>
      </w:r>
      <w:proofErr w:type="gramEnd"/>
      <w:r>
        <w:rPr>
          <w:rFonts w:ascii="Arial" w:hAnsi="Arial" w:cs="Arial"/>
          <w:sz w:val="24"/>
          <w:szCs w:val="24"/>
        </w:rPr>
        <w:sym w:font="Wingdings 2" w:char="F030"/>
      </w:r>
      <w:r w:rsidRPr="00F24E1D">
        <w:rPr>
          <w:rFonts w:ascii="Arial" w:hAnsi="Arial" w:cs="Arial"/>
          <w:sz w:val="24"/>
          <w:szCs w:val="24"/>
        </w:rPr>
        <w:t xml:space="preserve">  Spanish</w:t>
      </w:r>
      <w:r w:rsidRPr="00F24E1D">
        <w:rPr>
          <w:rFonts w:ascii="Arial" w:hAnsi="Arial" w:cs="Arial"/>
          <w:sz w:val="24"/>
          <w:szCs w:val="24"/>
        </w:rPr>
        <w:tab/>
      </w:r>
      <w:r>
        <w:rPr>
          <w:rFonts w:ascii="Arial" w:hAnsi="Arial" w:cs="Arial"/>
          <w:sz w:val="24"/>
          <w:szCs w:val="24"/>
        </w:rPr>
        <w:sym w:font="Wingdings 2" w:char="F030"/>
      </w:r>
      <w:r w:rsidRPr="00F24E1D">
        <w:rPr>
          <w:rFonts w:ascii="Arial" w:hAnsi="Arial" w:cs="Arial"/>
          <w:sz w:val="24"/>
          <w:szCs w:val="24"/>
        </w:rPr>
        <w:t xml:space="preserve"> Chinese     </w:t>
      </w:r>
      <w:r>
        <w:rPr>
          <w:rFonts w:ascii="Arial" w:hAnsi="Arial" w:cs="Arial"/>
          <w:sz w:val="24"/>
          <w:szCs w:val="24"/>
        </w:rPr>
        <w:sym w:font="Wingdings 2" w:char="F030"/>
      </w:r>
      <w:r w:rsidRPr="00F24E1D">
        <w:rPr>
          <w:rFonts w:ascii="Arial" w:hAnsi="Arial" w:cs="Arial"/>
          <w:sz w:val="24"/>
          <w:szCs w:val="24"/>
        </w:rPr>
        <w:t xml:space="preserve">  Hebrew</w:t>
      </w:r>
    </w:p>
    <w:p w:rsidR="008D2428" w:rsidRPr="00F24E1D" w:rsidRDefault="008D2428" w:rsidP="00390B77">
      <w:pPr>
        <w:widowControl w:val="0"/>
        <w:rPr>
          <w:rFonts w:ascii="Arial" w:hAnsi="Arial" w:cs="Arial"/>
          <w:sz w:val="24"/>
          <w:szCs w:val="24"/>
        </w:rPr>
      </w:pPr>
    </w:p>
    <w:p w:rsidR="008D2428" w:rsidRPr="00F24E1D" w:rsidRDefault="008D2428" w:rsidP="008E5546">
      <w:pPr>
        <w:spacing w:after="200" w:line="276" w:lineRule="auto"/>
        <w:rPr>
          <w:rFonts w:ascii="Arial" w:hAnsi="Arial" w:cs="Arial"/>
          <w:sz w:val="24"/>
          <w:szCs w:val="24"/>
        </w:rPr>
      </w:pPr>
      <w:r w:rsidRPr="00F24E1D">
        <w:rPr>
          <w:rFonts w:ascii="Arial" w:hAnsi="Arial" w:cs="Arial"/>
          <w:sz w:val="24"/>
          <w:szCs w:val="24"/>
        </w:rPr>
        <w:t xml:space="preserve">3. Patients from which religious group do NOT want to be touched unless being given direct patient care?        </w:t>
      </w:r>
    </w:p>
    <w:p w:rsidR="008D2428" w:rsidRDefault="008D2428" w:rsidP="0049498E">
      <w:pPr>
        <w:widowControl w:val="0"/>
        <w:jc w:val="center"/>
        <w:rPr>
          <w:rFonts w:ascii="Arial" w:hAnsi="Arial" w:cs="Arial"/>
          <w:sz w:val="24"/>
          <w:szCs w:val="24"/>
        </w:rPr>
      </w:pPr>
      <w:r>
        <w:rPr>
          <w:rFonts w:ascii="Arial" w:hAnsi="Arial" w:cs="Arial"/>
          <w:sz w:val="24"/>
          <w:szCs w:val="24"/>
        </w:rPr>
        <w:sym w:font="Wingdings 2" w:char="F030"/>
      </w:r>
      <w:r>
        <w:rPr>
          <w:rFonts w:ascii="Arial" w:hAnsi="Arial" w:cs="Arial"/>
          <w:sz w:val="24"/>
          <w:szCs w:val="24"/>
        </w:rPr>
        <w:t xml:space="preserve"> </w:t>
      </w:r>
      <w:r w:rsidRPr="00F24E1D">
        <w:rPr>
          <w:rFonts w:ascii="Arial" w:hAnsi="Arial" w:cs="Arial"/>
          <w:sz w:val="24"/>
          <w:szCs w:val="24"/>
        </w:rPr>
        <w:t xml:space="preserve">Hindu    </w:t>
      </w:r>
      <w:r>
        <w:rPr>
          <w:rFonts w:ascii="Arial" w:hAnsi="Arial" w:cs="Arial"/>
          <w:sz w:val="24"/>
          <w:szCs w:val="24"/>
        </w:rPr>
        <w:sym w:font="Wingdings 2" w:char="F030"/>
      </w:r>
      <w:r>
        <w:rPr>
          <w:rFonts w:ascii="Arial" w:hAnsi="Arial" w:cs="Arial"/>
          <w:sz w:val="24"/>
          <w:szCs w:val="24"/>
        </w:rPr>
        <w:t xml:space="preserve"> </w:t>
      </w:r>
      <w:r w:rsidRPr="00F24E1D">
        <w:rPr>
          <w:rFonts w:ascii="Arial" w:hAnsi="Arial" w:cs="Arial"/>
          <w:sz w:val="24"/>
          <w:szCs w:val="24"/>
        </w:rPr>
        <w:t xml:space="preserve">Orthodox </w:t>
      </w:r>
      <w:proofErr w:type="gramStart"/>
      <w:r w:rsidRPr="00F24E1D">
        <w:rPr>
          <w:rFonts w:ascii="Arial" w:hAnsi="Arial" w:cs="Arial"/>
          <w:sz w:val="24"/>
          <w:szCs w:val="24"/>
        </w:rPr>
        <w:t xml:space="preserve">Jews   </w:t>
      </w:r>
      <w:proofErr w:type="gramEnd"/>
      <w:r>
        <w:rPr>
          <w:rFonts w:ascii="Arial" w:hAnsi="Arial" w:cs="Arial"/>
          <w:sz w:val="24"/>
          <w:szCs w:val="24"/>
        </w:rPr>
        <w:sym w:font="Wingdings 2" w:char="F030"/>
      </w:r>
      <w:r w:rsidRPr="00F24E1D">
        <w:rPr>
          <w:rFonts w:ascii="Arial" w:hAnsi="Arial" w:cs="Arial"/>
          <w:sz w:val="24"/>
          <w:szCs w:val="24"/>
        </w:rPr>
        <w:t xml:space="preserve"> Jehovah’s Witness  </w:t>
      </w:r>
      <w:r>
        <w:rPr>
          <w:rFonts w:ascii="Arial" w:hAnsi="Arial" w:cs="Arial"/>
          <w:sz w:val="24"/>
          <w:szCs w:val="24"/>
        </w:rPr>
        <w:br/>
      </w:r>
      <w:r>
        <w:rPr>
          <w:rFonts w:ascii="Arial" w:hAnsi="Arial" w:cs="Arial"/>
          <w:sz w:val="24"/>
          <w:szCs w:val="24"/>
        </w:rPr>
        <w:sym w:font="Wingdings 2" w:char="F030"/>
      </w:r>
      <w:r>
        <w:rPr>
          <w:rFonts w:ascii="Arial" w:hAnsi="Arial" w:cs="Arial"/>
          <w:sz w:val="24"/>
          <w:szCs w:val="24"/>
        </w:rPr>
        <w:t xml:space="preserve"> Catholic         </w:t>
      </w:r>
      <w:r>
        <w:rPr>
          <w:rFonts w:ascii="Arial" w:hAnsi="Arial" w:cs="Arial"/>
          <w:sz w:val="24"/>
          <w:szCs w:val="24"/>
        </w:rPr>
        <w:sym w:font="Wingdings 2" w:char="F030"/>
      </w:r>
      <w:r w:rsidRPr="00F24E1D">
        <w:rPr>
          <w:rFonts w:ascii="Arial" w:hAnsi="Arial" w:cs="Arial"/>
          <w:sz w:val="24"/>
          <w:szCs w:val="24"/>
        </w:rPr>
        <w:t xml:space="preserve"> Missouri Synod Lutheran</w:t>
      </w:r>
    </w:p>
    <w:p w:rsidR="008D2428" w:rsidRPr="0049498E" w:rsidRDefault="008D2428" w:rsidP="0049498E">
      <w:pPr>
        <w:widowControl w:val="0"/>
        <w:jc w:val="center"/>
        <w:rPr>
          <w:rFonts w:ascii="Arial" w:hAnsi="Arial" w:cs="Arial"/>
          <w:sz w:val="24"/>
          <w:szCs w:val="24"/>
        </w:rPr>
      </w:pPr>
    </w:p>
    <w:p w:rsidR="008D2428" w:rsidRPr="00F24E1D" w:rsidRDefault="008D2428" w:rsidP="008E5546">
      <w:pPr>
        <w:spacing w:after="200" w:line="276" w:lineRule="auto"/>
        <w:rPr>
          <w:rFonts w:ascii="Arial" w:hAnsi="Arial" w:cs="Arial"/>
          <w:sz w:val="24"/>
          <w:szCs w:val="24"/>
        </w:rPr>
      </w:pPr>
      <w:r w:rsidRPr="00F24E1D">
        <w:rPr>
          <w:rFonts w:ascii="Arial" w:hAnsi="Arial" w:cs="Arial"/>
          <w:sz w:val="24"/>
          <w:szCs w:val="24"/>
        </w:rPr>
        <w:t xml:space="preserve">4. A woman from which country may be unwilling to look a male healthcare provider in the eye, even when answering a direct question? </w:t>
      </w:r>
    </w:p>
    <w:p w:rsidR="008D2428" w:rsidRPr="00F24E1D" w:rsidRDefault="008D2428" w:rsidP="006C5FD8">
      <w:pPr>
        <w:widowControl w:val="0"/>
        <w:jc w:val="center"/>
        <w:rPr>
          <w:rFonts w:ascii="Arial" w:hAnsi="Arial" w:cs="Arial"/>
          <w:sz w:val="24"/>
          <w:szCs w:val="24"/>
        </w:rPr>
      </w:pPr>
      <w:r>
        <w:rPr>
          <w:rFonts w:ascii="Arial" w:hAnsi="Arial" w:cs="Arial"/>
          <w:sz w:val="24"/>
          <w:szCs w:val="24"/>
        </w:rPr>
        <w:sym w:font="Wingdings 2" w:char="F030"/>
      </w:r>
      <w:r w:rsidRPr="00F24E1D">
        <w:rPr>
          <w:rFonts w:ascii="Arial" w:hAnsi="Arial" w:cs="Arial"/>
          <w:sz w:val="24"/>
          <w:szCs w:val="24"/>
        </w:rPr>
        <w:t xml:space="preserve"> India     </w:t>
      </w:r>
      <w:r>
        <w:rPr>
          <w:rFonts w:ascii="Arial" w:hAnsi="Arial" w:cs="Arial"/>
          <w:sz w:val="24"/>
          <w:szCs w:val="24"/>
        </w:rPr>
        <w:sym w:font="Wingdings 2" w:char="F030"/>
      </w:r>
      <w:r w:rsidRPr="00F24E1D">
        <w:rPr>
          <w:rFonts w:ascii="Arial" w:hAnsi="Arial" w:cs="Arial"/>
          <w:sz w:val="24"/>
          <w:szCs w:val="24"/>
        </w:rPr>
        <w:t xml:space="preserve"> Viet </w:t>
      </w:r>
      <w:proofErr w:type="gramStart"/>
      <w:r w:rsidRPr="00F24E1D">
        <w:rPr>
          <w:rFonts w:ascii="Arial" w:hAnsi="Arial" w:cs="Arial"/>
          <w:sz w:val="24"/>
          <w:szCs w:val="24"/>
        </w:rPr>
        <w:t xml:space="preserve">Nam     </w:t>
      </w:r>
      <w:proofErr w:type="gramEnd"/>
      <w:r>
        <w:rPr>
          <w:rFonts w:ascii="Arial" w:hAnsi="Arial" w:cs="Arial"/>
          <w:sz w:val="24"/>
          <w:szCs w:val="24"/>
        </w:rPr>
        <w:sym w:font="Wingdings 2" w:char="F030"/>
      </w:r>
      <w:r w:rsidRPr="00F24E1D">
        <w:rPr>
          <w:rFonts w:ascii="Arial" w:hAnsi="Arial" w:cs="Arial"/>
          <w:sz w:val="24"/>
          <w:szCs w:val="24"/>
        </w:rPr>
        <w:t xml:space="preserve"> Iran     </w:t>
      </w:r>
      <w:r>
        <w:rPr>
          <w:rFonts w:ascii="Arial" w:hAnsi="Arial" w:cs="Arial"/>
          <w:sz w:val="24"/>
          <w:szCs w:val="24"/>
        </w:rPr>
        <w:sym w:font="Wingdings 2" w:char="F030"/>
      </w:r>
      <w:r w:rsidRPr="00F24E1D">
        <w:rPr>
          <w:rFonts w:ascii="Arial" w:hAnsi="Arial" w:cs="Arial"/>
          <w:sz w:val="24"/>
          <w:szCs w:val="24"/>
        </w:rPr>
        <w:t xml:space="preserve"> Mexico     </w:t>
      </w:r>
      <w:r>
        <w:rPr>
          <w:rFonts w:ascii="Arial" w:hAnsi="Arial" w:cs="Arial"/>
          <w:sz w:val="24"/>
          <w:szCs w:val="24"/>
        </w:rPr>
        <w:sym w:font="Wingdings 2" w:char="F030"/>
      </w:r>
      <w:r w:rsidRPr="00F24E1D">
        <w:rPr>
          <w:rFonts w:ascii="Arial" w:hAnsi="Arial" w:cs="Arial"/>
          <w:sz w:val="24"/>
          <w:szCs w:val="24"/>
        </w:rPr>
        <w:t xml:space="preserve"> Philippines</w:t>
      </w:r>
    </w:p>
    <w:p w:rsidR="008D2428" w:rsidRPr="00F24E1D" w:rsidRDefault="008D2428" w:rsidP="008E5546">
      <w:pPr>
        <w:spacing w:after="200" w:line="276" w:lineRule="auto"/>
        <w:rPr>
          <w:rFonts w:ascii="Arial" w:hAnsi="Arial" w:cs="Arial"/>
          <w:sz w:val="24"/>
          <w:szCs w:val="24"/>
        </w:rPr>
      </w:pPr>
    </w:p>
    <w:p w:rsidR="008D2428" w:rsidRPr="00F24E1D" w:rsidRDefault="008D2428" w:rsidP="008E5546">
      <w:pPr>
        <w:spacing w:after="200" w:line="276" w:lineRule="auto"/>
        <w:rPr>
          <w:rFonts w:ascii="Arial" w:hAnsi="Arial" w:cs="Arial"/>
          <w:sz w:val="24"/>
          <w:szCs w:val="24"/>
        </w:rPr>
      </w:pPr>
      <w:r w:rsidRPr="00F24E1D">
        <w:rPr>
          <w:rFonts w:ascii="Arial" w:hAnsi="Arial" w:cs="Arial"/>
          <w:sz w:val="24"/>
          <w:szCs w:val="24"/>
        </w:rPr>
        <w:t xml:space="preserve">5. The family of a patient from which country may expect to hear news about a poor prognosis first, so they can decide if the patient should be told? </w:t>
      </w:r>
    </w:p>
    <w:p w:rsidR="008D2428" w:rsidRPr="00F24E1D" w:rsidRDefault="008D2428" w:rsidP="006C5FD8">
      <w:pPr>
        <w:widowControl w:val="0"/>
        <w:jc w:val="center"/>
        <w:rPr>
          <w:rFonts w:ascii="Arial" w:hAnsi="Arial" w:cs="Arial"/>
          <w:sz w:val="24"/>
          <w:szCs w:val="24"/>
        </w:rPr>
      </w:pPr>
      <w:r>
        <w:rPr>
          <w:rFonts w:ascii="Arial" w:hAnsi="Arial" w:cs="Arial"/>
          <w:sz w:val="24"/>
          <w:szCs w:val="24"/>
        </w:rPr>
        <w:sym w:font="Wingdings 2" w:char="F030"/>
      </w:r>
      <w:r w:rsidRPr="00F24E1D">
        <w:rPr>
          <w:rFonts w:ascii="Arial" w:hAnsi="Arial" w:cs="Arial"/>
          <w:sz w:val="24"/>
          <w:szCs w:val="24"/>
        </w:rPr>
        <w:t xml:space="preserve"> India     </w:t>
      </w:r>
      <w:r>
        <w:rPr>
          <w:rFonts w:ascii="Arial" w:hAnsi="Arial" w:cs="Arial"/>
          <w:sz w:val="24"/>
          <w:szCs w:val="24"/>
        </w:rPr>
        <w:sym w:font="Wingdings 2" w:char="F030"/>
      </w:r>
      <w:r w:rsidRPr="00F24E1D">
        <w:rPr>
          <w:rFonts w:ascii="Arial" w:hAnsi="Arial" w:cs="Arial"/>
          <w:sz w:val="24"/>
          <w:szCs w:val="24"/>
        </w:rPr>
        <w:t xml:space="preserve"> Viet </w:t>
      </w:r>
      <w:proofErr w:type="gramStart"/>
      <w:r w:rsidRPr="00F24E1D">
        <w:rPr>
          <w:rFonts w:ascii="Arial" w:hAnsi="Arial" w:cs="Arial"/>
          <w:sz w:val="24"/>
          <w:szCs w:val="24"/>
        </w:rPr>
        <w:t xml:space="preserve">Nam     </w:t>
      </w:r>
      <w:proofErr w:type="gramEnd"/>
      <w:r>
        <w:rPr>
          <w:rFonts w:ascii="Arial" w:hAnsi="Arial" w:cs="Arial"/>
          <w:sz w:val="24"/>
          <w:szCs w:val="24"/>
        </w:rPr>
        <w:sym w:font="Wingdings 2" w:char="F030"/>
      </w:r>
      <w:r w:rsidRPr="00F24E1D">
        <w:rPr>
          <w:rFonts w:ascii="Arial" w:hAnsi="Arial" w:cs="Arial"/>
          <w:sz w:val="24"/>
          <w:szCs w:val="24"/>
        </w:rPr>
        <w:t xml:space="preserve"> Greece     </w:t>
      </w:r>
      <w:r>
        <w:rPr>
          <w:rFonts w:ascii="Arial" w:hAnsi="Arial" w:cs="Arial"/>
          <w:sz w:val="24"/>
          <w:szCs w:val="24"/>
        </w:rPr>
        <w:sym w:font="Wingdings 2" w:char="F030"/>
      </w:r>
      <w:r w:rsidRPr="00F24E1D">
        <w:rPr>
          <w:rFonts w:ascii="Arial" w:hAnsi="Arial" w:cs="Arial"/>
          <w:sz w:val="24"/>
          <w:szCs w:val="24"/>
        </w:rPr>
        <w:t xml:space="preserve"> Mexico     </w:t>
      </w:r>
      <w:r>
        <w:rPr>
          <w:rFonts w:ascii="Arial" w:hAnsi="Arial" w:cs="Arial"/>
          <w:sz w:val="24"/>
          <w:szCs w:val="24"/>
        </w:rPr>
        <w:sym w:font="Wingdings 2" w:char="F030"/>
      </w:r>
      <w:r w:rsidRPr="00F24E1D">
        <w:rPr>
          <w:rFonts w:ascii="Arial" w:hAnsi="Arial" w:cs="Arial"/>
          <w:sz w:val="24"/>
          <w:szCs w:val="24"/>
        </w:rPr>
        <w:t xml:space="preserve"> Israel</w:t>
      </w:r>
    </w:p>
    <w:p w:rsidR="008D2428" w:rsidRPr="00F24E1D" w:rsidRDefault="008D2428" w:rsidP="008E5546">
      <w:pPr>
        <w:spacing w:after="200" w:line="276" w:lineRule="auto"/>
        <w:rPr>
          <w:rFonts w:ascii="Arial" w:hAnsi="Arial" w:cs="Arial"/>
          <w:color w:val="auto"/>
          <w:kern w:val="0"/>
          <w:sz w:val="24"/>
          <w:szCs w:val="24"/>
        </w:rPr>
      </w:pPr>
    </w:p>
    <w:p w:rsidR="008D2428" w:rsidRPr="00F24E1D" w:rsidRDefault="008D2428" w:rsidP="008E5546">
      <w:pPr>
        <w:spacing w:after="200" w:line="276" w:lineRule="auto"/>
        <w:rPr>
          <w:rFonts w:ascii="Arial" w:hAnsi="Arial" w:cs="Arial"/>
          <w:sz w:val="24"/>
          <w:szCs w:val="24"/>
        </w:rPr>
      </w:pPr>
      <w:r w:rsidRPr="00F24E1D">
        <w:rPr>
          <w:rFonts w:ascii="Arial" w:hAnsi="Arial" w:cs="Arial"/>
          <w:sz w:val="24"/>
          <w:szCs w:val="24"/>
        </w:rPr>
        <w:t xml:space="preserve">6. Parents from which religious society may refuse to allow their child receive a life-saving blood transfusion? </w:t>
      </w:r>
    </w:p>
    <w:p w:rsidR="008D2428" w:rsidRDefault="008D2428" w:rsidP="006C5FD8">
      <w:pPr>
        <w:spacing w:after="200" w:line="276" w:lineRule="auto"/>
        <w:jc w:val="center"/>
        <w:rPr>
          <w:rFonts w:ascii="Arial" w:hAnsi="Arial" w:cs="Arial"/>
          <w:sz w:val="24"/>
          <w:szCs w:val="24"/>
        </w:rPr>
      </w:pPr>
      <w:r>
        <w:rPr>
          <w:rFonts w:ascii="Arial" w:hAnsi="Arial" w:cs="Arial"/>
          <w:sz w:val="24"/>
          <w:szCs w:val="24"/>
        </w:rPr>
        <w:sym w:font="Wingdings 2" w:char="F030"/>
      </w:r>
      <w:r>
        <w:rPr>
          <w:rFonts w:ascii="Arial" w:hAnsi="Arial" w:cs="Arial"/>
          <w:sz w:val="24"/>
          <w:szCs w:val="24"/>
        </w:rPr>
        <w:t xml:space="preserve"> </w:t>
      </w:r>
      <w:r w:rsidRPr="008F3CFB">
        <w:rPr>
          <w:rFonts w:ascii="Arial" w:hAnsi="Arial" w:cs="Arial"/>
          <w:sz w:val="24"/>
          <w:szCs w:val="24"/>
        </w:rPr>
        <w:t xml:space="preserve">Hindu  </w:t>
      </w:r>
      <w:r>
        <w:rPr>
          <w:rFonts w:ascii="Arial" w:hAnsi="Arial" w:cs="Arial"/>
          <w:sz w:val="24"/>
          <w:szCs w:val="24"/>
        </w:rPr>
        <w:sym w:font="Wingdings 2" w:char="F030"/>
      </w:r>
      <w:r>
        <w:rPr>
          <w:rFonts w:ascii="Arial" w:hAnsi="Arial" w:cs="Arial"/>
          <w:sz w:val="24"/>
          <w:szCs w:val="24"/>
        </w:rPr>
        <w:t xml:space="preserve"> </w:t>
      </w:r>
      <w:r w:rsidRPr="008F3CFB">
        <w:rPr>
          <w:rFonts w:ascii="Arial" w:hAnsi="Arial" w:cs="Arial"/>
          <w:sz w:val="24"/>
          <w:szCs w:val="24"/>
        </w:rPr>
        <w:t xml:space="preserve">Orthodox </w:t>
      </w:r>
      <w:proofErr w:type="gramStart"/>
      <w:r w:rsidRPr="008F3CFB">
        <w:rPr>
          <w:rFonts w:ascii="Arial" w:hAnsi="Arial" w:cs="Arial"/>
          <w:sz w:val="24"/>
          <w:szCs w:val="24"/>
        </w:rPr>
        <w:t xml:space="preserve">Jews   </w:t>
      </w:r>
      <w:proofErr w:type="gramEnd"/>
      <w:r>
        <w:rPr>
          <w:rFonts w:ascii="Arial" w:hAnsi="Arial" w:cs="Arial"/>
          <w:sz w:val="24"/>
          <w:szCs w:val="24"/>
        </w:rPr>
        <w:sym w:font="Wingdings 2" w:char="F030"/>
      </w:r>
      <w:r>
        <w:rPr>
          <w:rFonts w:ascii="Arial" w:hAnsi="Arial" w:cs="Arial"/>
          <w:sz w:val="24"/>
          <w:szCs w:val="24"/>
        </w:rPr>
        <w:t xml:space="preserve"> </w:t>
      </w:r>
      <w:r w:rsidRPr="008F3CFB">
        <w:rPr>
          <w:rFonts w:ascii="Arial" w:hAnsi="Arial" w:cs="Arial"/>
          <w:sz w:val="24"/>
          <w:szCs w:val="24"/>
        </w:rPr>
        <w:t xml:space="preserve">Jehovah’s Witness  </w:t>
      </w:r>
    </w:p>
    <w:p w:rsidR="008D2428" w:rsidRPr="008F3CFB" w:rsidRDefault="008D2428" w:rsidP="006C5FD8">
      <w:pPr>
        <w:spacing w:after="200" w:line="276" w:lineRule="auto"/>
        <w:jc w:val="center"/>
        <w:rPr>
          <w:rFonts w:ascii="Arial" w:hAnsi="Arial" w:cs="Arial"/>
          <w:color w:val="auto"/>
          <w:kern w:val="0"/>
          <w:sz w:val="24"/>
          <w:szCs w:val="24"/>
        </w:rPr>
      </w:pPr>
      <w:r>
        <w:rPr>
          <w:rFonts w:ascii="Arial" w:hAnsi="Arial" w:cs="Arial"/>
          <w:sz w:val="24"/>
          <w:szCs w:val="24"/>
        </w:rPr>
        <w:sym w:font="Wingdings 2" w:char="F030"/>
      </w:r>
      <w:r w:rsidRPr="008F3CFB">
        <w:rPr>
          <w:rFonts w:ascii="Arial" w:hAnsi="Arial" w:cs="Arial"/>
          <w:sz w:val="24"/>
          <w:szCs w:val="24"/>
        </w:rPr>
        <w:t xml:space="preserve"> Catholic  </w:t>
      </w:r>
      <w:r>
        <w:rPr>
          <w:rFonts w:ascii="Arial" w:hAnsi="Arial" w:cs="Arial"/>
          <w:sz w:val="24"/>
          <w:szCs w:val="24"/>
        </w:rPr>
        <w:t xml:space="preserve">    </w:t>
      </w:r>
      <w:r>
        <w:rPr>
          <w:rFonts w:ascii="Arial" w:hAnsi="Arial" w:cs="Arial"/>
          <w:sz w:val="24"/>
          <w:szCs w:val="24"/>
        </w:rPr>
        <w:sym w:font="Wingdings 2" w:char="F030"/>
      </w:r>
      <w:r w:rsidRPr="008F3CFB">
        <w:rPr>
          <w:rFonts w:ascii="Arial" w:hAnsi="Arial" w:cs="Arial"/>
          <w:sz w:val="24"/>
          <w:szCs w:val="24"/>
        </w:rPr>
        <w:t xml:space="preserve"> Missouri Synod Lutheran</w:t>
      </w:r>
    </w:p>
    <w:p w:rsidR="008D2428" w:rsidRDefault="008D2428" w:rsidP="00B07757">
      <w:pPr>
        <w:widowControl w:val="0"/>
        <w:jc w:val="center"/>
        <w:rPr>
          <w:rFonts w:ascii="Arial" w:hAnsi="Arial" w:cs="Arial"/>
          <w:b/>
          <w:bCs/>
          <w:sz w:val="36"/>
          <w:szCs w:val="36"/>
        </w:rPr>
      </w:pPr>
      <w:r w:rsidRPr="00F24E1D">
        <w:rPr>
          <w:rFonts w:ascii="Arial" w:hAnsi="Arial" w:cs="Arial"/>
          <w:b/>
          <w:bCs/>
          <w:sz w:val="36"/>
          <w:szCs w:val="36"/>
        </w:rPr>
        <w:t xml:space="preserve">“Keep Your Culture!” </w:t>
      </w:r>
    </w:p>
    <w:p w:rsidR="008D2428" w:rsidRPr="008F3CFB" w:rsidRDefault="008D2428" w:rsidP="00B07757">
      <w:pPr>
        <w:widowControl w:val="0"/>
        <w:jc w:val="center"/>
        <w:rPr>
          <w:rFonts w:ascii="Arial" w:hAnsi="Arial" w:cs="Arial"/>
          <w:b/>
          <w:bCs/>
          <w:sz w:val="24"/>
          <w:szCs w:val="24"/>
        </w:rPr>
      </w:pPr>
    </w:p>
    <w:p w:rsidR="008D2428" w:rsidRPr="00F24E1D" w:rsidRDefault="008D2428" w:rsidP="00260298">
      <w:pPr>
        <w:widowControl w:val="0"/>
        <w:jc w:val="center"/>
        <w:rPr>
          <w:rFonts w:ascii="Arial" w:hAnsi="Arial" w:cs="Arial"/>
          <w:b/>
          <w:bCs/>
          <w:sz w:val="24"/>
          <w:szCs w:val="24"/>
        </w:rPr>
      </w:pPr>
      <w:r w:rsidRPr="00F24E1D">
        <w:rPr>
          <w:rFonts w:ascii="Arial" w:hAnsi="Arial" w:cs="Arial"/>
          <w:b/>
          <w:bCs/>
          <w:sz w:val="24"/>
          <w:szCs w:val="24"/>
        </w:rPr>
        <w:t>Answer Key &amp; Notes</w:t>
      </w:r>
    </w:p>
    <w:p w:rsidR="00061ED5" w:rsidRDefault="008D2428" w:rsidP="004A4ECB">
      <w:pPr>
        <w:pStyle w:val="ListParagraph"/>
        <w:widowControl w:val="0"/>
        <w:ind w:left="360"/>
        <w:rPr>
          <w:rFonts w:ascii="Arial" w:hAnsi="Arial" w:cs="Arial"/>
          <w:b/>
          <w:bCs/>
          <w:sz w:val="24"/>
          <w:szCs w:val="24"/>
        </w:rPr>
      </w:pPr>
      <w:r>
        <w:rPr>
          <w:rFonts w:ascii="Arial" w:hAnsi="Arial" w:cs="Arial"/>
          <w:sz w:val="24"/>
          <w:szCs w:val="24"/>
        </w:rPr>
        <w:t xml:space="preserve">1.  </w:t>
      </w:r>
      <w:r w:rsidRPr="008F3CFB">
        <w:rPr>
          <w:rFonts w:ascii="Arial" w:hAnsi="Arial" w:cs="Arial"/>
          <w:sz w:val="24"/>
          <w:szCs w:val="24"/>
        </w:rPr>
        <w:t xml:space="preserve">In which country is it traditional for a bride to wear a red dress?  </w:t>
      </w:r>
      <w:r w:rsidRPr="008F3CFB">
        <w:rPr>
          <w:rFonts w:ascii="Arial" w:hAnsi="Arial" w:cs="Arial"/>
          <w:b/>
          <w:bCs/>
          <w:sz w:val="24"/>
          <w:szCs w:val="24"/>
        </w:rPr>
        <w:t>India</w:t>
      </w:r>
    </w:p>
    <w:p w:rsidR="00F329D7" w:rsidRDefault="00F329D7" w:rsidP="004A4ECB">
      <w:pPr>
        <w:pStyle w:val="ListParagraph"/>
        <w:widowControl w:val="0"/>
        <w:ind w:left="360"/>
        <w:rPr>
          <w:rFonts w:ascii="Arial" w:hAnsi="Arial" w:cs="Arial"/>
          <w:b/>
          <w:bCs/>
          <w:sz w:val="24"/>
          <w:szCs w:val="24"/>
        </w:rPr>
      </w:pPr>
    </w:p>
    <w:p w:rsidR="008D2428" w:rsidRPr="00F329D7" w:rsidRDefault="008D2428" w:rsidP="006C5FD8">
      <w:pPr>
        <w:spacing w:after="200" w:line="276" w:lineRule="auto"/>
        <w:ind w:left="720"/>
        <w:rPr>
          <w:rStyle w:val="apple-style-span"/>
          <w:color w:val="auto"/>
        </w:rPr>
      </w:pPr>
      <w:r w:rsidRPr="00F329D7">
        <w:rPr>
          <w:rStyle w:val="apple-style-span"/>
          <w:rFonts w:ascii="Arial" w:hAnsi="Arial" w:cs="Arial"/>
          <w:color w:val="auto"/>
          <w:sz w:val="24"/>
          <w:szCs w:val="24"/>
        </w:rPr>
        <w:t>In the</w:t>
      </w:r>
      <w:r w:rsidRPr="00F329D7">
        <w:rPr>
          <w:rStyle w:val="apple-converted-space"/>
          <w:rFonts w:ascii="Arial" w:hAnsi="Arial" w:cs="Arial"/>
          <w:color w:val="auto"/>
          <w:sz w:val="24"/>
          <w:szCs w:val="24"/>
        </w:rPr>
        <w:t> </w:t>
      </w:r>
      <w:r w:rsidRPr="00F329D7">
        <w:rPr>
          <w:rStyle w:val="apple-style-span"/>
          <w:rFonts w:ascii="Arial" w:hAnsi="Arial" w:cs="Arial"/>
          <w:color w:val="auto"/>
          <w:sz w:val="24"/>
          <w:szCs w:val="24"/>
        </w:rPr>
        <w:t>India, red is the traditional color of bridal dresses, and is frequently represented in the media as a symbolic color for married women. In India, red is associated with purity, sexuality in marriage relationships through its connection to heat and fertility.</w:t>
      </w:r>
      <w:r w:rsidRPr="00F329D7">
        <w:rPr>
          <w:rStyle w:val="apple-style-span"/>
          <w:rFonts w:ascii="Arial" w:hAnsi="Arial" w:cs="Arial"/>
          <w:color w:val="auto"/>
          <w:sz w:val="24"/>
          <w:szCs w:val="24"/>
          <w:vertAlign w:val="superscript"/>
        </w:rPr>
        <w:t xml:space="preserve"> </w:t>
      </w:r>
      <w:r w:rsidRPr="00F329D7">
        <w:rPr>
          <w:rStyle w:val="apple-style-span"/>
          <w:rFonts w:ascii="Arial" w:hAnsi="Arial" w:cs="Arial"/>
          <w:color w:val="auto"/>
          <w:sz w:val="24"/>
          <w:szCs w:val="24"/>
        </w:rPr>
        <w:t xml:space="preserve">It is also the color of wealth and beauty. </w:t>
      </w:r>
    </w:p>
    <w:p w:rsidR="008D2428" w:rsidRPr="00F329D7" w:rsidRDefault="00F329D7" w:rsidP="00F329D7">
      <w:pPr>
        <w:spacing w:after="200" w:line="276" w:lineRule="auto"/>
        <w:ind w:left="1440"/>
        <w:rPr>
          <w:rStyle w:val="apple-style-span"/>
          <w:color w:val="auto"/>
          <w:sz w:val="22"/>
        </w:rPr>
      </w:pPr>
      <w:r w:rsidRPr="00F329D7">
        <w:rPr>
          <w:rStyle w:val="apple-style-span"/>
          <w:rFonts w:ascii="Arial" w:hAnsi="Arial" w:cs="Arial"/>
          <w:i/>
          <w:color w:val="auto"/>
          <w:sz w:val="22"/>
          <w:szCs w:val="24"/>
        </w:rPr>
        <w:t>Additional information:</w:t>
      </w:r>
      <w:r w:rsidRPr="00F329D7">
        <w:rPr>
          <w:rStyle w:val="apple-style-span"/>
          <w:rFonts w:ascii="Arial" w:hAnsi="Arial" w:cs="Arial"/>
          <w:color w:val="auto"/>
          <w:sz w:val="22"/>
          <w:szCs w:val="24"/>
        </w:rPr>
        <w:t xml:space="preserve"> </w:t>
      </w:r>
      <w:r w:rsidR="008D2428" w:rsidRPr="00F329D7">
        <w:rPr>
          <w:rStyle w:val="apple-style-span"/>
          <w:rFonts w:ascii="Arial" w:hAnsi="Arial" w:cs="Arial"/>
          <w:color w:val="auto"/>
          <w:sz w:val="22"/>
          <w:szCs w:val="24"/>
        </w:rPr>
        <w:t xml:space="preserve">In </w:t>
      </w:r>
      <w:r w:rsidRPr="00F329D7">
        <w:rPr>
          <w:rStyle w:val="apple-style-span"/>
          <w:rFonts w:ascii="Arial" w:hAnsi="Arial" w:cs="Arial"/>
          <w:color w:val="auto"/>
          <w:sz w:val="22"/>
          <w:szCs w:val="24"/>
        </w:rPr>
        <w:t>other</w:t>
      </w:r>
      <w:r w:rsidR="008D2428" w:rsidRPr="00F329D7">
        <w:rPr>
          <w:rStyle w:val="apple-style-span"/>
          <w:rFonts w:ascii="Arial" w:hAnsi="Arial" w:cs="Arial"/>
          <w:color w:val="auto"/>
          <w:sz w:val="22"/>
          <w:szCs w:val="24"/>
        </w:rPr>
        <w:t xml:space="preserve"> Asian cultures</w:t>
      </w:r>
      <w:r w:rsidRPr="00F329D7">
        <w:rPr>
          <w:rStyle w:val="apple-style-span"/>
          <w:rFonts w:ascii="Arial" w:hAnsi="Arial" w:cs="Arial"/>
          <w:color w:val="auto"/>
          <w:sz w:val="22"/>
          <w:szCs w:val="24"/>
        </w:rPr>
        <w:t xml:space="preserve"> (including Vietnam and China)</w:t>
      </w:r>
      <w:r w:rsidR="008D2428" w:rsidRPr="00F329D7">
        <w:rPr>
          <w:rStyle w:val="apple-style-span"/>
          <w:rFonts w:ascii="Arial" w:hAnsi="Arial" w:cs="Arial"/>
          <w:color w:val="auto"/>
          <w:sz w:val="22"/>
          <w:szCs w:val="24"/>
        </w:rPr>
        <w:t xml:space="preserve">, red is a traditional color for the bride to wear on her wedding day. In China, red is associated with courage, loyalty, honor, success, fortune, fertility, happiness, passion, and summer. </w:t>
      </w:r>
      <w:r w:rsidR="008D2428" w:rsidRPr="00F329D7">
        <w:rPr>
          <w:rStyle w:val="apple-style-span"/>
          <w:rFonts w:ascii="Arial" w:hAnsi="Arial" w:cs="Arial"/>
          <w:color w:val="auto"/>
          <w:sz w:val="22"/>
          <w:szCs w:val="24"/>
          <w:vertAlign w:val="superscript"/>
        </w:rPr>
        <w:t xml:space="preserve"> </w:t>
      </w:r>
    </w:p>
    <w:p w:rsidR="008D2428" w:rsidRPr="00F329D7" w:rsidRDefault="008D2428" w:rsidP="00F329D7">
      <w:pPr>
        <w:spacing w:after="200" w:line="276" w:lineRule="auto"/>
        <w:ind w:left="1440"/>
        <w:rPr>
          <w:rStyle w:val="apple-style-span"/>
          <w:color w:val="auto"/>
          <w:sz w:val="22"/>
        </w:rPr>
      </w:pPr>
      <w:r w:rsidRPr="00F329D7">
        <w:rPr>
          <w:rStyle w:val="apple-style-span"/>
          <w:rFonts w:ascii="Arial" w:hAnsi="Arial" w:cs="Arial"/>
          <w:color w:val="auto"/>
          <w:sz w:val="22"/>
          <w:szCs w:val="24"/>
        </w:rPr>
        <w:t xml:space="preserve">In Central Africa, </w:t>
      </w:r>
      <w:proofErr w:type="spellStart"/>
      <w:r w:rsidRPr="00F329D7">
        <w:rPr>
          <w:rStyle w:val="apple-style-span"/>
          <w:rFonts w:ascii="Arial" w:hAnsi="Arial" w:cs="Arial"/>
          <w:color w:val="auto"/>
          <w:sz w:val="22"/>
          <w:szCs w:val="24"/>
        </w:rPr>
        <w:t>Ndembu</w:t>
      </w:r>
      <w:proofErr w:type="spellEnd"/>
      <w:r w:rsidRPr="00F329D7">
        <w:rPr>
          <w:rStyle w:val="apple-style-span"/>
          <w:rFonts w:ascii="Arial" w:hAnsi="Arial" w:cs="Arial"/>
          <w:color w:val="auto"/>
          <w:sz w:val="22"/>
          <w:szCs w:val="24"/>
        </w:rPr>
        <w:t xml:space="preserve"> warriors rub themselves with red during celebrations. Since their culture sees the color as a symbol of life and health, sick people are also painted with it. In other parts of Africa, however, red is a color of mourning, representing death. Because of the connection red bears with death in many parts of Africa, the Red Cross has changed its colors to green and white in parts of the continent.</w:t>
      </w:r>
    </w:p>
    <w:p w:rsidR="008D2428" w:rsidRPr="008F3CFB" w:rsidRDefault="008D2428" w:rsidP="00665351">
      <w:pPr>
        <w:pStyle w:val="ListParagraph"/>
        <w:widowControl w:val="0"/>
        <w:numPr>
          <w:ilvl w:val="0"/>
          <w:numId w:val="4"/>
        </w:numPr>
        <w:rPr>
          <w:rFonts w:ascii="Arial" w:hAnsi="Arial" w:cs="Arial"/>
          <w:sz w:val="24"/>
          <w:szCs w:val="24"/>
        </w:rPr>
      </w:pPr>
      <w:r w:rsidRPr="008F3CFB">
        <w:rPr>
          <w:rFonts w:ascii="Arial" w:hAnsi="Arial" w:cs="Arial"/>
          <w:sz w:val="24"/>
          <w:szCs w:val="24"/>
        </w:rPr>
        <w:t>In what language is the c</w:t>
      </w:r>
      <w:r w:rsidRPr="008F3CFB">
        <w:rPr>
          <w:rFonts w:ascii="Arial" w:hAnsi="Arial" w:cs="Arial"/>
          <w:color w:val="212121"/>
          <w:kern w:val="0"/>
          <w:sz w:val="24"/>
          <w:szCs w:val="24"/>
        </w:rPr>
        <w:t xml:space="preserve">haracter for the number 4 pronounced the same way as the character for the word “death.”   </w:t>
      </w:r>
      <w:r w:rsidRPr="008F3CFB">
        <w:rPr>
          <w:rFonts w:ascii="Arial" w:hAnsi="Arial" w:cs="Arial"/>
          <w:sz w:val="24"/>
          <w:szCs w:val="24"/>
        </w:rPr>
        <w:tab/>
      </w:r>
      <w:r w:rsidRPr="008F3CFB">
        <w:rPr>
          <w:rFonts w:ascii="Arial" w:hAnsi="Arial" w:cs="Arial"/>
          <w:b/>
          <w:bCs/>
          <w:sz w:val="24"/>
          <w:szCs w:val="24"/>
        </w:rPr>
        <w:t xml:space="preserve">Chinese </w:t>
      </w:r>
    </w:p>
    <w:p w:rsidR="008D2428" w:rsidRPr="00F24E1D" w:rsidRDefault="00F329D7" w:rsidP="006C5FD8">
      <w:pPr>
        <w:spacing w:after="200" w:line="276" w:lineRule="auto"/>
        <w:ind w:left="720"/>
        <w:rPr>
          <w:rFonts w:ascii="Arial" w:hAnsi="Arial" w:cs="Arial"/>
          <w:color w:val="auto"/>
          <w:kern w:val="0"/>
          <w:sz w:val="24"/>
          <w:szCs w:val="24"/>
        </w:rPr>
      </w:pPr>
      <w:r>
        <w:rPr>
          <w:rFonts w:ascii="Arial" w:hAnsi="Arial" w:cs="Arial"/>
          <w:color w:val="212121"/>
          <w:kern w:val="0"/>
          <w:sz w:val="24"/>
          <w:szCs w:val="24"/>
        </w:rPr>
        <w:br/>
      </w:r>
      <w:r w:rsidR="008D2428" w:rsidRPr="00F24E1D">
        <w:rPr>
          <w:rFonts w:ascii="Arial" w:hAnsi="Arial" w:cs="Arial"/>
          <w:color w:val="212121"/>
          <w:kern w:val="0"/>
          <w:sz w:val="24"/>
          <w:szCs w:val="24"/>
        </w:rPr>
        <w:t xml:space="preserve">Just as many American patients would not be comfortable in room 13—a number that is considered bad luck—many Chinese </w:t>
      </w:r>
      <w:r>
        <w:rPr>
          <w:rFonts w:ascii="Arial" w:hAnsi="Arial" w:cs="Arial"/>
          <w:color w:val="212121"/>
          <w:kern w:val="0"/>
          <w:sz w:val="24"/>
          <w:szCs w:val="24"/>
        </w:rPr>
        <w:t>(</w:t>
      </w:r>
      <w:r w:rsidR="008D2428" w:rsidRPr="00C829B9">
        <w:rPr>
          <w:rFonts w:ascii="Arial" w:hAnsi="Arial" w:cs="Arial"/>
          <w:color w:val="auto"/>
          <w:kern w:val="0"/>
          <w:sz w:val="24"/>
          <w:szCs w:val="24"/>
        </w:rPr>
        <w:t>and Japanese</w:t>
      </w:r>
      <w:r>
        <w:rPr>
          <w:rFonts w:ascii="Arial" w:hAnsi="Arial" w:cs="Arial"/>
          <w:color w:val="auto"/>
          <w:kern w:val="0"/>
          <w:sz w:val="24"/>
          <w:szCs w:val="24"/>
        </w:rPr>
        <w:t>)</w:t>
      </w:r>
      <w:r w:rsidR="008D2428" w:rsidRPr="00F24E1D">
        <w:rPr>
          <w:rFonts w:ascii="Arial" w:hAnsi="Arial" w:cs="Arial"/>
          <w:color w:val="212121"/>
          <w:kern w:val="0"/>
          <w:sz w:val="24"/>
          <w:szCs w:val="24"/>
        </w:rPr>
        <w:t xml:space="preserve"> patients would prefer not to be in a room called “death.” Even the most sensitive health care provider could not be expected to know the significance of the number 4 without some knowledge of </w:t>
      </w:r>
      <w:r w:rsidR="008D2428" w:rsidRPr="00C829B9">
        <w:rPr>
          <w:rFonts w:ascii="Arial" w:hAnsi="Arial" w:cs="Arial"/>
          <w:color w:val="auto"/>
          <w:kern w:val="0"/>
          <w:sz w:val="24"/>
          <w:szCs w:val="24"/>
        </w:rPr>
        <w:t xml:space="preserve">these </w:t>
      </w:r>
      <w:r>
        <w:rPr>
          <w:rFonts w:ascii="Arial" w:hAnsi="Arial" w:cs="Arial"/>
          <w:color w:val="auto"/>
          <w:kern w:val="0"/>
          <w:sz w:val="24"/>
          <w:szCs w:val="24"/>
        </w:rPr>
        <w:t xml:space="preserve">two </w:t>
      </w:r>
      <w:r w:rsidR="008D2428" w:rsidRPr="00F24E1D">
        <w:rPr>
          <w:rFonts w:ascii="Arial" w:hAnsi="Arial" w:cs="Arial"/>
          <w:color w:val="212121"/>
          <w:kern w:val="0"/>
          <w:sz w:val="24"/>
          <w:szCs w:val="24"/>
        </w:rPr>
        <w:t>Asian culture</w:t>
      </w:r>
      <w:r w:rsidR="008D2428" w:rsidRPr="00C829B9">
        <w:rPr>
          <w:rFonts w:ascii="Arial" w:hAnsi="Arial" w:cs="Arial"/>
          <w:color w:val="auto"/>
          <w:kern w:val="0"/>
          <w:sz w:val="24"/>
          <w:szCs w:val="24"/>
        </w:rPr>
        <w:t>s</w:t>
      </w:r>
      <w:r w:rsidR="008D2428" w:rsidRPr="00F24E1D">
        <w:rPr>
          <w:rFonts w:ascii="Arial" w:hAnsi="Arial" w:cs="Arial"/>
          <w:color w:val="212121"/>
          <w:kern w:val="0"/>
          <w:sz w:val="24"/>
          <w:szCs w:val="24"/>
        </w:rPr>
        <w:t xml:space="preserve"> (or </w:t>
      </w:r>
      <w:r w:rsidR="008D2428" w:rsidRPr="00C829B9">
        <w:rPr>
          <w:rFonts w:ascii="Arial" w:hAnsi="Arial" w:cs="Arial"/>
          <w:color w:val="auto"/>
          <w:kern w:val="0"/>
          <w:sz w:val="24"/>
          <w:szCs w:val="24"/>
        </w:rPr>
        <w:t>their</w:t>
      </w:r>
      <w:r w:rsidR="008D2428" w:rsidRPr="00F24E1D">
        <w:rPr>
          <w:rFonts w:ascii="Arial" w:hAnsi="Arial" w:cs="Arial"/>
          <w:color w:val="212121"/>
          <w:kern w:val="0"/>
          <w:sz w:val="24"/>
          <w:szCs w:val="24"/>
        </w:rPr>
        <w:t xml:space="preserve"> language</w:t>
      </w:r>
      <w:r w:rsidR="008D2428" w:rsidRPr="00C829B9">
        <w:rPr>
          <w:rFonts w:ascii="Arial" w:hAnsi="Arial" w:cs="Arial"/>
          <w:color w:val="auto"/>
          <w:kern w:val="0"/>
          <w:sz w:val="24"/>
          <w:szCs w:val="24"/>
        </w:rPr>
        <w:t>s</w:t>
      </w:r>
      <w:r w:rsidR="008D2428" w:rsidRPr="00F24E1D">
        <w:rPr>
          <w:rFonts w:ascii="Arial" w:hAnsi="Arial" w:cs="Arial"/>
          <w:color w:val="212121"/>
          <w:kern w:val="0"/>
          <w:sz w:val="24"/>
          <w:szCs w:val="24"/>
        </w:rPr>
        <w:t>).</w:t>
      </w:r>
    </w:p>
    <w:p w:rsidR="008D2428" w:rsidRPr="008F3CFB" w:rsidRDefault="008D2428" w:rsidP="00665351">
      <w:pPr>
        <w:pStyle w:val="ListParagraph"/>
        <w:numPr>
          <w:ilvl w:val="0"/>
          <w:numId w:val="4"/>
        </w:numPr>
        <w:spacing w:after="200" w:line="276" w:lineRule="auto"/>
        <w:rPr>
          <w:rFonts w:ascii="Arial" w:hAnsi="Arial" w:cs="Arial"/>
          <w:b/>
          <w:bCs/>
          <w:color w:val="212121"/>
          <w:kern w:val="0"/>
          <w:sz w:val="24"/>
          <w:szCs w:val="24"/>
        </w:rPr>
      </w:pPr>
      <w:r w:rsidRPr="008F3CFB">
        <w:rPr>
          <w:rFonts w:ascii="Arial" w:hAnsi="Arial" w:cs="Arial"/>
          <w:sz w:val="24"/>
          <w:szCs w:val="24"/>
        </w:rPr>
        <w:t xml:space="preserve">Patients from which religious group do NOT want to be touched unless being given direct patient care?  </w:t>
      </w:r>
      <w:r w:rsidRPr="008F3CFB">
        <w:rPr>
          <w:rFonts w:ascii="Arial" w:hAnsi="Arial" w:cs="Arial"/>
          <w:b/>
          <w:bCs/>
          <w:color w:val="212121"/>
          <w:kern w:val="0"/>
          <w:sz w:val="24"/>
          <w:szCs w:val="24"/>
        </w:rPr>
        <w:t>Orthodox Jew</w:t>
      </w:r>
    </w:p>
    <w:p w:rsidR="00416FBF" w:rsidRDefault="008D2428" w:rsidP="006C5FD8">
      <w:pPr>
        <w:spacing w:after="200" w:line="276" w:lineRule="auto"/>
        <w:ind w:left="720"/>
        <w:rPr>
          <w:rFonts w:ascii="Arial" w:hAnsi="Arial" w:cs="Arial"/>
          <w:color w:val="212121"/>
          <w:kern w:val="0"/>
          <w:sz w:val="24"/>
          <w:szCs w:val="24"/>
        </w:rPr>
      </w:pPr>
      <w:r w:rsidRPr="00F24E1D">
        <w:rPr>
          <w:rFonts w:ascii="Arial" w:hAnsi="Arial" w:cs="Arial"/>
          <w:color w:val="212121"/>
          <w:kern w:val="0"/>
          <w:sz w:val="24"/>
          <w:szCs w:val="24"/>
        </w:rPr>
        <w:t>Nurses are generally taught the importance of touch. Yet, if they are caring for a patient of the opposite sex and that patient is an Orthodox Jew, for example, it is important to know that, for that religion, contact outside of hands-on care is prohibited</w:t>
      </w:r>
      <w:r w:rsidR="00F329D7">
        <w:rPr>
          <w:rFonts w:ascii="Arial" w:hAnsi="Arial" w:cs="Arial"/>
          <w:color w:val="212121"/>
          <w:kern w:val="0"/>
          <w:sz w:val="24"/>
          <w:szCs w:val="24"/>
        </w:rPr>
        <w:t>.</w:t>
      </w:r>
    </w:p>
    <w:p w:rsidR="00416FBF" w:rsidRDefault="00416FBF" w:rsidP="006C5FD8">
      <w:pPr>
        <w:spacing w:after="200" w:line="276" w:lineRule="auto"/>
        <w:ind w:left="720"/>
        <w:rPr>
          <w:rFonts w:ascii="Arial" w:hAnsi="Arial" w:cs="Arial"/>
          <w:color w:val="212121"/>
          <w:kern w:val="0"/>
          <w:sz w:val="24"/>
          <w:szCs w:val="24"/>
        </w:rPr>
      </w:pPr>
    </w:p>
    <w:p w:rsidR="00416FBF" w:rsidRDefault="00416FBF" w:rsidP="006C5FD8">
      <w:pPr>
        <w:spacing w:after="200" w:line="276" w:lineRule="auto"/>
        <w:ind w:left="720"/>
        <w:rPr>
          <w:rFonts w:ascii="Arial" w:hAnsi="Arial" w:cs="Arial"/>
          <w:color w:val="212121"/>
          <w:kern w:val="0"/>
          <w:sz w:val="24"/>
          <w:szCs w:val="24"/>
        </w:rPr>
      </w:pPr>
    </w:p>
    <w:p w:rsidR="008D2428" w:rsidRPr="004A4ECB" w:rsidRDefault="008D2428" w:rsidP="008F3CFB">
      <w:pPr>
        <w:pStyle w:val="ListParagraph"/>
        <w:numPr>
          <w:ilvl w:val="0"/>
          <w:numId w:val="4"/>
        </w:numPr>
        <w:spacing w:after="200" w:line="276" w:lineRule="auto"/>
        <w:rPr>
          <w:rFonts w:ascii="Arial" w:hAnsi="Arial" w:cs="Arial"/>
          <w:b/>
          <w:bCs/>
          <w:color w:val="FF0000"/>
          <w:sz w:val="24"/>
          <w:szCs w:val="24"/>
        </w:rPr>
      </w:pPr>
      <w:r w:rsidRPr="008F3CFB">
        <w:rPr>
          <w:rFonts w:ascii="Arial" w:hAnsi="Arial" w:cs="Arial"/>
          <w:sz w:val="24"/>
          <w:szCs w:val="24"/>
        </w:rPr>
        <w:t xml:space="preserve">A woman from which country may be unwilling to look a male healthcare provider in the eye? </w:t>
      </w:r>
      <w:r w:rsidRPr="00F329D7">
        <w:rPr>
          <w:rFonts w:ascii="Arial" w:hAnsi="Arial" w:cs="Arial"/>
          <w:b/>
          <w:bCs/>
          <w:color w:val="auto"/>
          <w:sz w:val="24"/>
          <w:szCs w:val="24"/>
        </w:rPr>
        <w:t>Iran</w:t>
      </w:r>
    </w:p>
    <w:p w:rsidR="00F329D7" w:rsidRDefault="00F329D7" w:rsidP="006C5FD8">
      <w:pPr>
        <w:spacing w:after="200" w:line="276" w:lineRule="auto"/>
        <w:ind w:left="720"/>
        <w:rPr>
          <w:rFonts w:ascii="Arial" w:hAnsi="Arial" w:cs="Arial"/>
          <w:color w:val="212121"/>
          <w:kern w:val="0"/>
          <w:sz w:val="24"/>
          <w:szCs w:val="24"/>
        </w:rPr>
      </w:pPr>
      <w:r>
        <w:rPr>
          <w:rFonts w:ascii="Arial" w:hAnsi="Arial" w:cs="Arial"/>
          <w:color w:val="auto"/>
          <w:kern w:val="0"/>
          <w:sz w:val="24"/>
          <w:szCs w:val="24"/>
        </w:rPr>
        <w:t>I</w:t>
      </w:r>
      <w:r w:rsidRPr="00C829B9">
        <w:rPr>
          <w:rFonts w:ascii="Arial" w:hAnsi="Arial" w:cs="Arial"/>
          <w:color w:val="auto"/>
          <w:kern w:val="0"/>
          <w:sz w:val="24"/>
          <w:szCs w:val="24"/>
        </w:rPr>
        <w:t>f</w:t>
      </w:r>
      <w:r w:rsidRPr="00F24E1D">
        <w:rPr>
          <w:rFonts w:ascii="Arial" w:hAnsi="Arial" w:cs="Arial"/>
          <w:color w:val="212121"/>
          <w:kern w:val="0"/>
          <w:sz w:val="24"/>
          <w:szCs w:val="24"/>
        </w:rPr>
        <w:t xml:space="preserve"> the patient is female and from a Muslim country</w:t>
      </w:r>
      <w:r>
        <w:rPr>
          <w:rFonts w:ascii="Arial" w:hAnsi="Arial" w:cs="Arial"/>
          <w:color w:val="212121"/>
          <w:kern w:val="0"/>
          <w:sz w:val="24"/>
          <w:szCs w:val="24"/>
        </w:rPr>
        <w:t>, such as Iran</w:t>
      </w:r>
      <w:r w:rsidRPr="00F24E1D">
        <w:rPr>
          <w:rFonts w:ascii="Arial" w:hAnsi="Arial" w:cs="Arial"/>
          <w:color w:val="212121"/>
          <w:kern w:val="0"/>
          <w:sz w:val="24"/>
          <w:szCs w:val="24"/>
        </w:rPr>
        <w:t>, and the physician is male, she may be trying to avoid sexual impropriety</w:t>
      </w:r>
      <w:r w:rsidRPr="00C829B9">
        <w:rPr>
          <w:rFonts w:ascii="Arial" w:hAnsi="Arial" w:cs="Arial"/>
          <w:color w:val="auto"/>
          <w:kern w:val="0"/>
          <w:sz w:val="24"/>
          <w:szCs w:val="24"/>
        </w:rPr>
        <w:t xml:space="preserve">. </w:t>
      </w:r>
      <w:r w:rsidR="008D2428" w:rsidRPr="00F24E1D">
        <w:rPr>
          <w:rFonts w:ascii="Arial" w:hAnsi="Arial" w:cs="Arial"/>
          <w:sz w:val="24"/>
          <w:szCs w:val="24"/>
        </w:rPr>
        <w:t>L</w:t>
      </w:r>
      <w:r w:rsidR="008D2428" w:rsidRPr="00F24E1D">
        <w:rPr>
          <w:rFonts w:ascii="Arial" w:hAnsi="Arial" w:cs="Arial"/>
          <w:color w:val="212121"/>
          <w:kern w:val="0"/>
          <w:sz w:val="24"/>
          <w:szCs w:val="24"/>
        </w:rPr>
        <w:t xml:space="preserve">ack of eye contact in American culture may indicate many things, most of which are negative. A physician may interpret a patient's refusal to make eye contact as a lack of interest, embarrassment, or even depression. </w:t>
      </w:r>
      <w:r w:rsidRPr="00F24E1D">
        <w:rPr>
          <w:rFonts w:ascii="Arial" w:hAnsi="Arial" w:cs="Arial"/>
          <w:color w:val="212121"/>
          <w:kern w:val="0"/>
          <w:sz w:val="24"/>
          <w:szCs w:val="24"/>
        </w:rPr>
        <w:t>Knowing the meaning of eye contact, or lack thereof, may help avoid misinterpreting a patient's behavior.</w:t>
      </w:r>
    </w:p>
    <w:p w:rsidR="008D2428" w:rsidRPr="00061ED5" w:rsidRDefault="00F329D7" w:rsidP="00F329D7">
      <w:pPr>
        <w:spacing w:after="200" w:line="276" w:lineRule="auto"/>
        <w:ind w:left="1440"/>
        <w:rPr>
          <w:rFonts w:ascii="Arial" w:hAnsi="Arial" w:cs="Arial"/>
          <w:color w:val="auto"/>
          <w:kern w:val="0"/>
          <w:sz w:val="22"/>
          <w:szCs w:val="24"/>
        </w:rPr>
      </w:pPr>
      <w:r w:rsidRPr="00061ED5">
        <w:rPr>
          <w:rFonts w:ascii="Arial" w:hAnsi="Arial" w:cs="Arial"/>
          <w:i/>
          <w:color w:val="auto"/>
          <w:kern w:val="0"/>
          <w:sz w:val="22"/>
          <w:szCs w:val="24"/>
        </w:rPr>
        <w:t xml:space="preserve">Additional information: </w:t>
      </w:r>
      <w:r w:rsidRPr="00061ED5">
        <w:rPr>
          <w:rFonts w:ascii="Arial" w:hAnsi="Arial" w:cs="Arial"/>
          <w:color w:val="auto"/>
          <w:kern w:val="0"/>
          <w:sz w:val="22"/>
          <w:szCs w:val="24"/>
        </w:rPr>
        <w:t>A</w:t>
      </w:r>
      <w:r w:rsidR="008D2428" w:rsidRPr="00061ED5">
        <w:rPr>
          <w:rFonts w:ascii="Arial" w:hAnsi="Arial" w:cs="Arial"/>
          <w:color w:val="auto"/>
          <w:kern w:val="0"/>
          <w:sz w:val="22"/>
          <w:szCs w:val="24"/>
        </w:rPr>
        <w:t xml:space="preserve"> Chinese patient may be showing the physician respect</w:t>
      </w:r>
      <w:r w:rsidRPr="00061ED5">
        <w:rPr>
          <w:rFonts w:ascii="Arial" w:hAnsi="Arial" w:cs="Arial"/>
          <w:color w:val="auto"/>
          <w:kern w:val="0"/>
          <w:sz w:val="22"/>
          <w:szCs w:val="24"/>
        </w:rPr>
        <w:t xml:space="preserve"> by not giving eye contact. </w:t>
      </w:r>
      <w:r w:rsidR="008D2428" w:rsidRPr="00061ED5">
        <w:rPr>
          <w:rFonts w:ascii="Arial" w:hAnsi="Arial" w:cs="Arial"/>
          <w:color w:val="auto"/>
          <w:kern w:val="0"/>
          <w:sz w:val="22"/>
          <w:szCs w:val="24"/>
        </w:rPr>
        <w:t>A Navaho patient may be trying to avoid soul loss or theft.</w:t>
      </w:r>
      <w:r w:rsidRPr="00061ED5">
        <w:rPr>
          <w:rFonts w:ascii="Arial" w:hAnsi="Arial" w:cs="Arial"/>
          <w:color w:val="auto"/>
          <w:kern w:val="0"/>
          <w:sz w:val="22"/>
          <w:szCs w:val="24"/>
        </w:rPr>
        <w:t xml:space="preserve"> </w:t>
      </w:r>
    </w:p>
    <w:p w:rsidR="00387779" w:rsidRPr="00387779" w:rsidRDefault="008D2428" w:rsidP="006C5FD8">
      <w:pPr>
        <w:pStyle w:val="ListParagraph"/>
        <w:numPr>
          <w:ilvl w:val="0"/>
          <w:numId w:val="4"/>
        </w:numPr>
        <w:spacing w:after="200" w:line="276" w:lineRule="auto"/>
        <w:rPr>
          <w:rFonts w:ascii="Arial" w:hAnsi="Arial" w:cs="Arial"/>
          <w:color w:val="auto"/>
          <w:kern w:val="0"/>
          <w:sz w:val="24"/>
          <w:szCs w:val="24"/>
        </w:rPr>
      </w:pPr>
      <w:r w:rsidRPr="00387779">
        <w:rPr>
          <w:rFonts w:ascii="Arial" w:hAnsi="Arial" w:cs="Arial"/>
          <w:sz w:val="24"/>
          <w:szCs w:val="24"/>
        </w:rPr>
        <w:t xml:space="preserve">The family of a patient from which country may expect to hear news about a poor prognosis so they can decide if the patient should be told?  </w:t>
      </w:r>
      <w:r w:rsidRPr="00387779">
        <w:rPr>
          <w:rFonts w:ascii="Arial" w:hAnsi="Arial" w:cs="Arial"/>
          <w:b/>
          <w:bCs/>
          <w:color w:val="auto"/>
          <w:sz w:val="24"/>
          <w:szCs w:val="24"/>
        </w:rPr>
        <w:t>Mexico</w:t>
      </w:r>
    </w:p>
    <w:p w:rsidR="008D2428" w:rsidRPr="00387779" w:rsidRDefault="008D2428" w:rsidP="00387779">
      <w:pPr>
        <w:pStyle w:val="ListParagraph"/>
        <w:spacing w:after="200" w:line="276" w:lineRule="auto"/>
        <w:rPr>
          <w:rFonts w:ascii="Arial" w:hAnsi="Arial" w:cs="Arial"/>
          <w:color w:val="auto"/>
          <w:kern w:val="0"/>
          <w:sz w:val="24"/>
          <w:szCs w:val="24"/>
        </w:rPr>
      </w:pPr>
      <w:r w:rsidRPr="00387779">
        <w:rPr>
          <w:rFonts w:ascii="Arial" w:hAnsi="Arial" w:cs="Arial"/>
          <w:color w:val="212121"/>
          <w:kern w:val="0"/>
          <w:sz w:val="24"/>
          <w:szCs w:val="24"/>
        </w:rPr>
        <w:t xml:space="preserve">The custom </w:t>
      </w:r>
      <w:r w:rsidRPr="00387779">
        <w:rPr>
          <w:rFonts w:ascii="Arial" w:hAnsi="Arial" w:cs="Arial"/>
          <w:color w:val="auto"/>
          <w:kern w:val="0"/>
          <w:sz w:val="24"/>
          <w:szCs w:val="24"/>
        </w:rPr>
        <w:t>in many cultures, including</w:t>
      </w:r>
      <w:r w:rsidRPr="00387779">
        <w:rPr>
          <w:rFonts w:ascii="Arial" w:hAnsi="Arial" w:cs="Arial"/>
          <w:color w:val="212121"/>
          <w:kern w:val="0"/>
          <w:sz w:val="24"/>
          <w:szCs w:val="24"/>
        </w:rPr>
        <w:t xml:space="preserve"> the Mexican</w:t>
      </w:r>
      <w:r w:rsidRPr="00387779">
        <w:rPr>
          <w:rFonts w:ascii="Arial" w:hAnsi="Arial" w:cs="Arial"/>
          <w:color w:val="auto"/>
          <w:kern w:val="0"/>
          <w:sz w:val="24"/>
          <w:szCs w:val="24"/>
        </w:rPr>
        <w:t xml:space="preserve">, Filipino, Chinese, and Iranian cultures, </w:t>
      </w:r>
      <w:r w:rsidRPr="00387779">
        <w:rPr>
          <w:rFonts w:ascii="Arial" w:hAnsi="Arial" w:cs="Arial"/>
          <w:color w:val="212121"/>
          <w:kern w:val="0"/>
          <w:sz w:val="24"/>
          <w:szCs w:val="24"/>
        </w:rPr>
        <w:t xml:space="preserve">is for a patient's family to be the first to hear about a poor prognosis, after which the family decides whether and how much to tell the patient. Members of </w:t>
      </w:r>
      <w:r w:rsidRPr="00387779">
        <w:rPr>
          <w:rFonts w:ascii="Arial" w:hAnsi="Arial" w:cs="Arial"/>
          <w:color w:val="auto"/>
          <w:kern w:val="0"/>
          <w:sz w:val="24"/>
          <w:szCs w:val="24"/>
        </w:rPr>
        <w:t>such</w:t>
      </w:r>
      <w:r w:rsidRPr="00387779">
        <w:rPr>
          <w:rFonts w:ascii="Arial" w:hAnsi="Arial" w:cs="Arial"/>
          <w:color w:val="212121"/>
          <w:kern w:val="0"/>
          <w:sz w:val="24"/>
          <w:szCs w:val="24"/>
        </w:rPr>
        <w:t xml:space="preserve"> these cultural group</w:t>
      </w:r>
      <w:r w:rsidRPr="00387779">
        <w:rPr>
          <w:rFonts w:ascii="Arial" w:hAnsi="Arial" w:cs="Arial"/>
          <w:color w:val="auto"/>
          <w:kern w:val="0"/>
          <w:sz w:val="24"/>
          <w:szCs w:val="24"/>
        </w:rPr>
        <w:t>s</w:t>
      </w:r>
      <w:r w:rsidRPr="00387779">
        <w:rPr>
          <w:rFonts w:ascii="Arial" w:hAnsi="Arial" w:cs="Arial"/>
          <w:color w:val="212121"/>
          <w:kern w:val="0"/>
          <w:sz w:val="24"/>
          <w:szCs w:val="24"/>
        </w:rPr>
        <w:t xml:space="preserve"> may believe that it would be insensitive for a patient to be told bad news and that this would only cause the patient great stress and even hasten death by destroying hope.</w:t>
      </w:r>
    </w:p>
    <w:p w:rsidR="008D2428" w:rsidRPr="008F3CFB" w:rsidRDefault="008D2428" w:rsidP="008F3CFB">
      <w:pPr>
        <w:pStyle w:val="ListParagraph"/>
        <w:numPr>
          <w:ilvl w:val="0"/>
          <w:numId w:val="4"/>
        </w:numPr>
        <w:spacing w:after="200" w:line="276" w:lineRule="auto"/>
        <w:rPr>
          <w:rFonts w:ascii="Arial" w:hAnsi="Arial" w:cs="Arial"/>
          <w:kern w:val="0"/>
          <w:sz w:val="24"/>
          <w:szCs w:val="24"/>
        </w:rPr>
      </w:pPr>
      <w:r w:rsidRPr="008F3CFB">
        <w:rPr>
          <w:rFonts w:ascii="Arial" w:hAnsi="Arial" w:cs="Arial"/>
          <w:sz w:val="24"/>
          <w:szCs w:val="24"/>
        </w:rPr>
        <w:t xml:space="preserve">Parents from which religious society may refuse to allow their child receive a life-saving blood transfusion?     </w:t>
      </w:r>
      <w:r w:rsidRPr="008F3CFB">
        <w:rPr>
          <w:rFonts w:ascii="Arial" w:hAnsi="Arial" w:cs="Arial"/>
          <w:b/>
          <w:bCs/>
          <w:kern w:val="0"/>
          <w:sz w:val="24"/>
          <w:szCs w:val="24"/>
        </w:rPr>
        <w:t>Jehovah’s Witnesses</w:t>
      </w:r>
      <w:r w:rsidRPr="008F3CFB">
        <w:rPr>
          <w:rFonts w:ascii="Arial" w:hAnsi="Arial" w:cs="Arial"/>
          <w:kern w:val="0"/>
          <w:sz w:val="24"/>
          <w:szCs w:val="24"/>
        </w:rPr>
        <w:t xml:space="preserve"> </w:t>
      </w:r>
    </w:p>
    <w:p w:rsidR="008D2428" w:rsidRPr="00F24E1D" w:rsidRDefault="008D2428" w:rsidP="006C5FD8">
      <w:pPr>
        <w:spacing w:after="200" w:line="276" w:lineRule="auto"/>
        <w:ind w:left="720"/>
        <w:rPr>
          <w:rFonts w:ascii="Arial" w:hAnsi="Arial" w:cs="Arial"/>
          <w:kern w:val="0"/>
          <w:sz w:val="24"/>
          <w:szCs w:val="24"/>
        </w:rPr>
      </w:pPr>
      <w:r w:rsidRPr="00F24E1D">
        <w:rPr>
          <w:rFonts w:ascii="Arial" w:hAnsi="Arial" w:cs="Arial"/>
          <w:kern w:val="0"/>
          <w:sz w:val="24"/>
          <w:szCs w:val="24"/>
        </w:rPr>
        <w:t xml:space="preserve">Many Jehovah's Witnesses believe that the Bible prohibits ingesting blood and that Christians should therefore not accept blood transfusions or donate or store their own blood for transfusion. It is one of the doctrines for which Jehovah's Witnesses are most well known. Witnesses' may refuse transfusions of whole blood or its four primary components—red cells, white cells, platelets and plasma, even in an emergency.  </w:t>
      </w:r>
    </w:p>
    <w:p w:rsidR="008D2428" w:rsidRPr="00416FBF" w:rsidRDefault="00416FBF" w:rsidP="00416FBF">
      <w:pPr>
        <w:spacing w:after="200" w:line="276" w:lineRule="auto"/>
        <w:ind w:left="1440"/>
        <w:rPr>
          <w:rFonts w:ascii="Arial" w:hAnsi="Arial" w:cs="Arial"/>
          <w:kern w:val="0"/>
          <w:sz w:val="22"/>
          <w:szCs w:val="24"/>
        </w:rPr>
      </w:pPr>
      <w:r w:rsidRPr="00416FBF">
        <w:rPr>
          <w:rFonts w:ascii="Arial" w:hAnsi="Arial" w:cs="Arial"/>
          <w:i/>
          <w:kern w:val="0"/>
          <w:sz w:val="22"/>
          <w:szCs w:val="24"/>
        </w:rPr>
        <w:t xml:space="preserve">Additional Information: </w:t>
      </w:r>
      <w:r w:rsidR="00387779" w:rsidRPr="00416FBF">
        <w:rPr>
          <w:rFonts w:ascii="Arial" w:hAnsi="Arial" w:cs="Arial"/>
          <w:kern w:val="0"/>
          <w:sz w:val="22"/>
          <w:szCs w:val="24"/>
        </w:rPr>
        <w:t>Other members of the organization can shun those who voluntarily accept a transfusion</w:t>
      </w:r>
      <w:r w:rsidR="008D2428" w:rsidRPr="00416FBF">
        <w:rPr>
          <w:rFonts w:ascii="Arial" w:hAnsi="Arial" w:cs="Arial"/>
          <w:kern w:val="0"/>
          <w:sz w:val="22"/>
          <w:szCs w:val="24"/>
        </w:rPr>
        <w:t>. The Jehovah's Witnesses Watch Tower Society has established Hospital Information Services to provide education and facilitate bloodless surgery. This service also maintains Hospital Liaison Committees, whose function is to provide support to adherents of this belief.</w:t>
      </w:r>
    </w:p>
    <w:p w:rsidR="008D2428" w:rsidRPr="008F3CFB" w:rsidRDefault="008D2428" w:rsidP="008F3CFB">
      <w:pPr>
        <w:spacing w:after="200" w:line="276" w:lineRule="auto"/>
        <w:rPr>
          <w:rFonts w:ascii="Arial" w:hAnsi="Arial" w:cs="Arial"/>
          <w:b/>
          <w:bCs/>
          <w:color w:val="auto"/>
          <w:kern w:val="0"/>
          <w:sz w:val="24"/>
          <w:szCs w:val="24"/>
        </w:rPr>
      </w:pPr>
      <w:r w:rsidRPr="008F3CFB">
        <w:rPr>
          <w:rFonts w:ascii="Arial" w:hAnsi="Arial" w:cs="Arial"/>
          <w:b/>
          <w:bCs/>
          <w:color w:val="auto"/>
          <w:kern w:val="0"/>
          <w:sz w:val="24"/>
          <w:szCs w:val="24"/>
        </w:rPr>
        <w:t>Reference:</w:t>
      </w:r>
      <w:r>
        <w:rPr>
          <w:rFonts w:ascii="Arial" w:hAnsi="Arial" w:cs="Arial"/>
          <w:b/>
          <w:bCs/>
          <w:color w:val="auto"/>
          <w:kern w:val="0"/>
          <w:sz w:val="24"/>
          <w:szCs w:val="24"/>
        </w:rPr>
        <w:t xml:space="preserve">  </w:t>
      </w:r>
      <w:r w:rsidRPr="00F24E1D">
        <w:rPr>
          <w:rFonts w:ascii="Arial" w:hAnsi="Arial" w:cs="Arial"/>
          <w:sz w:val="24"/>
          <w:szCs w:val="24"/>
        </w:rPr>
        <w:t>www.ncbi.nlm.nih.gov/pmc/articles/PMC1070887/</w:t>
      </w:r>
    </w:p>
    <w:p w:rsidR="008D2428" w:rsidRPr="008F3CFB" w:rsidRDefault="008D2428" w:rsidP="00F24E1D">
      <w:pPr>
        <w:widowControl w:val="0"/>
        <w:jc w:val="center"/>
        <w:rPr>
          <w:rFonts w:ascii="Arial" w:hAnsi="Arial" w:cs="Arial"/>
          <w:sz w:val="32"/>
          <w:szCs w:val="32"/>
        </w:rPr>
      </w:pPr>
      <w:r w:rsidRPr="00F24E1D">
        <w:rPr>
          <w:rFonts w:ascii="Arial" w:hAnsi="Arial" w:cs="Arial"/>
          <w:sz w:val="24"/>
          <w:szCs w:val="24"/>
        </w:rPr>
        <w:br w:type="page"/>
      </w:r>
      <w:r w:rsidRPr="008F3CFB">
        <w:rPr>
          <w:rFonts w:ascii="Arial" w:hAnsi="Arial" w:cs="Arial"/>
          <w:sz w:val="32"/>
          <w:szCs w:val="32"/>
        </w:rPr>
        <w:t>Handout 2</w:t>
      </w:r>
    </w:p>
    <w:p w:rsidR="008D2428" w:rsidRPr="00F24E1D" w:rsidRDefault="008D2428" w:rsidP="00F24E1D">
      <w:pPr>
        <w:widowControl w:val="0"/>
        <w:jc w:val="center"/>
        <w:rPr>
          <w:rFonts w:ascii="Arial" w:hAnsi="Arial" w:cs="Arial"/>
          <w:sz w:val="24"/>
          <w:szCs w:val="24"/>
        </w:rPr>
      </w:pPr>
    </w:p>
    <w:p w:rsidR="008D2428" w:rsidRPr="00F24E1D" w:rsidRDefault="008D2428">
      <w:pPr>
        <w:spacing w:after="200" w:line="276" w:lineRule="auto"/>
        <w:rPr>
          <w:rFonts w:ascii="Arial" w:hAnsi="Arial" w:cs="Arial"/>
          <w:sz w:val="24"/>
          <w:szCs w:val="24"/>
        </w:rPr>
        <w:sectPr w:rsidR="008D2428" w:rsidRPr="00F24E1D">
          <w:headerReference w:type="default" r:id="rId7"/>
          <w:footerReference w:type="default" r:id="rId8"/>
          <w:pgSz w:w="12240" w:h="15840"/>
          <w:pgMar w:top="1440" w:right="1440" w:bottom="1440" w:left="1440" w:gutter="0"/>
          <w:docGrid w:linePitch="360"/>
        </w:sectPr>
      </w:pPr>
    </w:p>
    <w:p w:rsidR="008D2428" w:rsidRPr="00F24E1D" w:rsidRDefault="008D2428" w:rsidP="001B69F2">
      <w:pPr>
        <w:widowControl w:val="0"/>
        <w:jc w:val="center"/>
        <w:rPr>
          <w:rFonts w:ascii="Arial" w:hAnsi="Arial" w:cs="Arial"/>
          <w:b/>
          <w:bCs/>
          <w:sz w:val="36"/>
          <w:szCs w:val="36"/>
        </w:rPr>
      </w:pPr>
      <w:r w:rsidRPr="00F24E1D">
        <w:rPr>
          <w:rFonts w:ascii="Arial" w:hAnsi="Arial" w:cs="Arial"/>
          <w:b/>
          <w:bCs/>
          <w:sz w:val="36"/>
          <w:szCs w:val="36"/>
        </w:rPr>
        <w:t xml:space="preserve">“Culture </w:t>
      </w:r>
      <w:proofErr w:type="gramStart"/>
      <w:r w:rsidRPr="00F24E1D">
        <w:rPr>
          <w:rFonts w:ascii="Arial" w:hAnsi="Arial" w:cs="Arial"/>
          <w:b/>
          <w:bCs/>
          <w:sz w:val="36"/>
          <w:szCs w:val="36"/>
        </w:rPr>
        <w:t>Is ...”</w:t>
      </w:r>
      <w:proofErr w:type="gramEnd"/>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 </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meet</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Metaphors we use</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humor</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symbols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stories and rituals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use of space</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rewards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greet strangers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communicate</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sacred cows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Time issues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mistakes are dealt with</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celebrations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heroes and heroines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 xml:space="preserve">How we learn </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view hurdles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deal with deviants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approach new problems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leaders lead</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deal with angry customers</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How we get better at what we do</w:t>
      </w:r>
    </w:p>
    <w:p w:rsidR="008D2428" w:rsidRPr="00F24E1D" w:rsidRDefault="008D2428" w:rsidP="001B69F2">
      <w:pPr>
        <w:widowControl w:val="0"/>
        <w:jc w:val="center"/>
        <w:rPr>
          <w:rFonts w:ascii="Arial" w:hAnsi="Arial" w:cs="Arial"/>
          <w:sz w:val="28"/>
          <w:szCs w:val="28"/>
        </w:rPr>
      </w:pPr>
      <w:r w:rsidRPr="00F24E1D">
        <w:rPr>
          <w:rFonts w:ascii="Arial" w:hAnsi="Arial" w:cs="Arial"/>
          <w:sz w:val="28"/>
          <w:szCs w:val="28"/>
        </w:rPr>
        <w:t>Our status symbols</w:t>
      </w:r>
    </w:p>
    <w:p w:rsidR="008D2428" w:rsidRPr="00F24E1D" w:rsidRDefault="008D2428" w:rsidP="001B69F2">
      <w:pPr>
        <w:widowControl w:val="0"/>
        <w:jc w:val="center"/>
        <w:rPr>
          <w:rFonts w:ascii="Arial" w:hAnsi="Arial" w:cs="Arial"/>
          <w:b/>
          <w:bCs/>
          <w:sz w:val="36"/>
          <w:szCs w:val="36"/>
        </w:rPr>
      </w:pPr>
      <w:r w:rsidRPr="00F24E1D">
        <w:rPr>
          <w:rFonts w:ascii="Arial" w:hAnsi="Arial" w:cs="Arial"/>
          <w:b/>
          <w:bCs/>
          <w:sz w:val="36"/>
          <w:szCs w:val="36"/>
        </w:rPr>
        <w:t> </w:t>
      </w:r>
    </w:p>
    <w:p w:rsidR="008D2428" w:rsidRDefault="008D2428" w:rsidP="00B11F48">
      <w:pPr>
        <w:widowControl w:val="0"/>
        <w:rPr>
          <w:rFonts w:ascii="Arial" w:hAnsi="Arial" w:cs="Arial"/>
          <w:i/>
          <w:iCs/>
          <w:sz w:val="24"/>
          <w:szCs w:val="24"/>
        </w:rPr>
      </w:pPr>
    </w:p>
    <w:p w:rsidR="008D2428" w:rsidRDefault="008D2428" w:rsidP="00B11F48">
      <w:pPr>
        <w:widowControl w:val="0"/>
        <w:rPr>
          <w:rFonts w:ascii="Arial" w:hAnsi="Arial" w:cs="Arial"/>
          <w:i/>
          <w:iCs/>
          <w:sz w:val="24"/>
          <w:szCs w:val="24"/>
        </w:rPr>
      </w:pPr>
    </w:p>
    <w:p w:rsidR="008D2428" w:rsidRDefault="008D2428" w:rsidP="00B11F48">
      <w:pPr>
        <w:widowControl w:val="0"/>
        <w:rPr>
          <w:rFonts w:ascii="Arial" w:hAnsi="Arial" w:cs="Arial"/>
          <w:i/>
          <w:iCs/>
          <w:sz w:val="24"/>
          <w:szCs w:val="24"/>
        </w:rPr>
      </w:pPr>
    </w:p>
    <w:p w:rsidR="008D2428" w:rsidRPr="00B11F48" w:rsidRDefault="008D2428" w:rsidP="00B11F48">
      <w:pPr>
        <w:widowControl w:val="0"/>
        <w:rPr>
          <w:rFonts w:ascii="Arial" w:hAnsi="Arial" w:cs="Arial"/>
          <w:b/>
          <w:iCs/>
          <w:color w:val="FF0000"/>
          <w:sz w:val="24"/>
          <w:szCs w:val="24"/>
        </w:rPr>
      </w:pPr>
      <w:r w:rsidRPr="00B11F48">
        <w:rPr>
          <w:rFonts w:ascii="Arial" w:hAnsi="Arial" w:cs="Arial"/>
          <w:b/>
          <w:iCs/>
          <w:color w:val="FF0000"/>
          <w:sz w:val="24"/>
          <w:szCs w:val="24"/>
        </w:rPr>
        <w:t>Note: I figured out where this source belongs!!!!!!!</w:t>
      </w:r>
    </w:p>
    <w:p w:rsidR="008D2428" w:rsidRPr="008F3CFB" w:rsidRDefault="008D2428" w:rsidP="00B11F48">
      <w:pPr>
        <w:widowControl w:val="0"/>
        <w:rPr>
          <w:rFonts w:ascii="Arial" w:hAnsi="Arial" w:cs="Arial"/>
          <w:sz w:val="32"/>
          <w:szCs w:val="32"/>
        </w:rPr>
      </w:pPr>
      <w:r w:rsidRPr="00B11F48">
        <w:rPr>
          <w:rFonts w:ascii="Arial" w:hAnsi="Arial" w:cs="Arial"/>
          <w:i/>
          <w:iCs/>
          <w:color w:val="FF0000"/>
          <w:sz w:val="24"/>
          <w:szCs w:val="24"/>
        </w:rPr>
        <w:t>Source: Center for Victims of Torture, 1993</w:t>
      </w:r>
      <w:r>
        <w:rPr>
          <w:rFonts w:ascii="Arial" w:hAnsi="Arial" w:cs="Arial"/>
          <w:i/>
          <w:iCs/>
          <w:sz w:val="24"/>
          <w:szCs w:val="24"/>
        </w:rPr>
        <w:br w:type="page"/>
      </w:r>
      <w:r w:rsidRPr="008F3CFB">
        <w:rPr>
          <w:rFonts w:ascii="Arial" w:hAnsi="Arial" w:cs="Arial"/>
          <w:sz w:val="32"/>
          <w:szCs w:val="32"/>
        </w:rPr>
        <w:t>Handout 3</w:t>
      </w:r>
    </w:p>
    <w:p w:rsidR="008D2428" w:rsidRDefault="008D2428" w:rsidP="001B69F2">
      <w:pPr>
        <w:widowControl w:val="0"/>
        <w:rPr>
          <w:rFonts w:ascii="Arial" w:hAnsi="Arial" w:cs="Arial"/>
          <w:i/>
          <w:iCs/>
          <w:sz w:val="24"/>
          <w:szCs w:val="24"/>
        </w:rPr>
      </w:pPr>
    </w:p>
    <w:p w:rsidR="008D2428" w:rsidRPr="00F24E1D" w:rsidRDefault="008D2428" w:rsidP="001B69F2">
      <w:pPr>
        <w:widowControl w:val="0"/>
        <w:rPr>
          <w:rFonts w:ascii="Arial" w:hAnsi="Arial" w:cs="Arial"/>
          <w:i/>
          <w:iCs/>
          <w:sz w:val="24"/>
          <w:szCs w:val="24"/>
        </w:rPr>
      </w:pPr>
    </w:p>
    <w:p w:rsidR="008D2428" w:rsidRPr="00F24E1D" w:rsidRDefault="008D2428" w:rsidP="001B69F2">
      <w:pPr>
        <w:widowControl w:val="0"/>
        <w:jc w:val="center"/>
        <w:rPr>
          <w:rFonts w:ascii="Arial" w:hAnsi="Arial" w:cs="Arial"/>
          <w:b/>
          <w:bCs/>
          <w:sz w:val="36"/>
          <w:szCs w:val="36"/>
        </w:rPr>
      </w:pPr>
      <w:r w:rsidRPr="00F24E1D">
        <w:rPr>
          <w:rFonts w:ascii="Arial" w:hAnsi="Arial" w:cs="Arial"/>
        </w:rPr>
        <w:t> </w:t>
      </w:r>
      <w:r w:rsidRPr="00F24E1D">
        <w:rPr>
          <w:rFonts w:ascii="Arial" w:hAnsi="Arial" w:cs="Arial"/>
          <w:b/>
          <w:bCs/>
          <w:sz w:val="36"/>
          <w:szCs w:val="36"/>
        </w:rPr>
        <w:t xml:space="preserve">  “Diversity Beans”</w:t>
      </w:r>
    </w:p>
    <w:p w:rsidR="008D2428" w:rsidRPr="00F24E1D" w:rsidRDefault="008D2428" w:rsidP="001B69F2">
      <w:pPr>
        <w:widowControl w:val="0"/>
        <w:jc w:val="center"/>
        <w:rPr>
          <w:rFonts w:ascii="Arial" w:hAnsi="Arial" w:cs="Arial"/>
          <w:sz w:val="36"/>
          <w:szCs w:val="36"/>
        </w:rPr>
      </w:pPr>
      <w:r w:rsidRPr="00F24E1D">
        <w:rPr>
          <w:rFonts w:ascii="Arial" w:hAnsi="Arial" w:cs="Arial"/>
          <w:sz w:val="36"/>
          <w:szCs w:val="36"/>
        </w:rPr>
        <w:t> </w:t>
      </w:r>
    </w:p>
    <w:p w:rsidR="008D2428" w:rsidRPr="00F24E1D" w:rsidRDefault="00C17E52" w:rsidP="001B69F2">
      <w:pPr>
        <w:widowControl w:val="0"/>
        <w:rPr>
          <w:rFonts w:ascii="Arial" w:hAnsi="Arial" w:cs="Arial"/>
          <w:sz w:val="32"/>
          <w:szCs w:val="32"/>
        </w:rPr>
      </w:pPr>
      <w:r w:rsidRPr="00C17E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42pt;margin-top:25.35pt;width:128.25pt;height:108.75pt;z-index:-251658240;visibility:visible">
            <v:imagedata r:id="rId9" o:title=""/>
          </v:shape>
        </w:pict>
      </w:r>
      <w:r w:rsidR="008D2428" w:rsidRPr="00F24E1D">
        <w:rPr>
          <w:rFonts w:ascii="Arial" w:hAnsi="Arial" w:cs="Arial"/>
          <w:b/>
          <w:bCs/>
          <w:sz w:val="32"/>
          <w:szCs w:val="32"/>
        </w:rPr>
        <w:t xml:space="preserve">Instructions:  </w:t>
      </w:r>
      <w:r w:rsidR="008D2428" w:rsidRPr="00F24E1D">
        <w:rPr>
          <w:rFonts w:ascii="Arial" w:hAnsi="Arial" w:cs="Arial"/>
          <w:sz w:val="32"/>
          <w:szCs w:val="32"/>
        </w:rPr>
        <w:t xml:space="preserve">In teams, you’re going to each get 6 Jelly Beans. Your goal is to write the color/flavor of the bean.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Color</w:t>
      </w:r>
      <w:r w:rsidRPr="00F24E1D">
        <w:rPr>
          <w:rFonts w:ascii="Arial" w:hAnsi="Arial" w:cs="Arial"/>
          <w:sz w:val="32"/>
          <w:szCs w:val="32"/>
        </w:rPr>
        <w:tab/>
        <w:t>______________</w:t>
      </w:r>
      <w:r w:rsidRPr="00F24E1D">
        <w:rPr>
          <w:rFonts w:ascii="Arial" w:hAnsi="Arial" w:cs="Arial"/>
          <w:sz w:val="32"/>
          <w:szCs w:val="32"/>
        </w:rPr>
        <w:tab/>
      </w:r>
      <w:r w:rsidRPr="00F24E1D">
        <w:rPr>
          <w:rFonts w:ascii="Arial" w:hAnsi="Arial" w:cs="Arial"/>
          <w:sz w:val="32"/>
          <w:szCs w:val="32"/>
        </w:rPr>
        <w:tab/>
        <w:t>Flavor</w:t>
      </w:r>
      <w:r w:rsidRPr="00F24E1D">
        <w:rPr>
          <w:rFonts w:ascii="Arial" w:hAnsi="Arial" w:cs="Arial"/>
          <w:sz w:val="32"/>
          <w:szCs w:val="32"/>
        </w:rPr>
        <w:tab/>
        <w:t>______________</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Color</w:t>
      </w:r>
      <w:r w:rsidRPr="00F24E1D">
        <w:rPr>
          <w:rFonts w:ascii="Arial" w:hAnsi="Arial" w:cs="Arial"/>
          <w:sz w:val="32"/>
          <w:szCs w:val="32"/>
        </w:rPr>
        <w:tab/>
        <w:t>______________</w:t>
      </w:r>
      <w:r w:rsidRPr="00F24E1D">
        <w:rPr>
          <w:rFonts w:ascii="Arial" w:hAnsi="Arial" w:cs="Arial"/>
          <w:sz w:val="32"/>
          <w:szCs w:val="32"/>
        </w:rPr>
        <w:tab/>
      </w:r>
      <w:r w:rsidRPr="00F24E1D">
        <w:rPr>
          <w:rFonts w:ascii="Arial" w:hAnsi="Arial" w:cs="Arial"/>
          <w:sz w:val="32"/>
          <w:szCs w:val="32"/>
        </w:rPr>
        <w:tab/>
        <w:t>Flavor</w:t>
      </w:r>
      <w:r w:rsidRPr="00F24E1D">
        <w:rPr>
          <w:rFonts w:ascii="Arial" w:hAnsi="Arial" w:cs="Arial"/>
          <w:sz w:val="32"/>
          <w:szCs w:val="32"/>
        </w:rPr>
        <w:tab/>
        <w:t>______________</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Color</w:t>
      </w:r>
      <w:r w:rsidRPr="00F24E1D">
        <w:rPr>
          <w:rFonts w:ascii="Arial" w:hAnsi="Arial" w:cs="Arial"/>
          <w:sz w:val="32"/>
          <w:szCs w:val="32"/>
        </w:rPr>
        <w:tab/>
        <w:t>______________</w:t>
      </w:r>
      <w:r w:rsidRPr="00F24E1D">
        <w:rPr>
          <w:rFonts w:ascii="Arial" w:hAnsi="Arial" w:cs="Arial"/>
          <w:sz w:val="32"/>
          <w:szCs w:val="32"/>
        </w:rPr>
        <w:tab/>
      </w:r>
      <w:r w:rsidRPr="00F24E1D">
        <w:rPr>
          <w:rFonts w:ascii="Arial" w:hAnsi="Arial" w:cs="Arial"/>
          <w:sz w:val="32"/>
          <w:szCs w:val="32"/>
        </w:rPr>
        <w:tab/>
        <w:t>Flavor</w:t>
      </w:r>
      <w:r w:rsidRPr="00F24E1D">
        <w:rPr>
          <w:rFonts w:ascii="Arial" w:hAnsi="Arial" w:cs="Arial"/>
          <w:sz w:val="32"/>
          <w:szCs w:val="32"/>
        </w:rPr>
        <w:tab/>
        <w:t>______________</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Color</w:t>
      </w:r>
      <w:r w:rsidRPr="00F24E1D">
        <w:rPr>
          <w:rFonts w:ascii="Arial" w:hAnsi="Arial" w:cs="Arial"/>
          <w:sz w:val="32"/>
          <w:szCs w:val="32"/>
        </w:rPr>
        <w:tab/>
        <w:t>______________</w:t>
      </w:r>
      <w:r w:rsidRPr="00F24E1D">
        <w:rPr>
          <w:rFonts w:ascii="Arial" w:hAnsi="Arial" w:cs="Arial"/>
          <w:sz w:val="32"/>
          <w:szCs w:val="32"/>
        </w:rPr>
        <w:tab/>
      </w:r>
      <w:r w:rsidRPr="00F24E1D">
        <w:rPr>
          <w:rFonts w:ascii="Arial" w:hAnsi="Arial" w:cs="Arial"/>
          <w:sz w:val="32"/>
          <w:szCs w:val="32"/>
        </w:rPr>
        <w:tab/>
        <w:t>Flavor</w:t>
      </w:r>
      <w:r w:rsidRPr="00F24E1D">
        <w:rPr>
          <w:rFonts w:ascii="Arial" w:hAnsi="Arial" w:cs="Arial"/>
          <w:sz w:val="32"/>
          <w:szCs w:val="32"/>
        </w:rPr>
        <w:tab/>
        <w:t>______________</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Color</w:t>
      </w:r>
      <w:r w:rsidRPr="00F24E1D">
        <w:rPr>
          <w:rFonts w:ascii="Arial" w:hAnsi="Arial" w:cs="Arial"/>
          <w:sz w:val="32"/>
          <w:szCs w:val="32"/>
        </w:rPr>
        <w:tab/>
        <w:t>______________</w:t>
      </w:r>
      <w:r w:rsidRPr="00F24E1D">
        <w:rPr>
          <w:rFonts w:ascii="Arial" w:hAnsi="Arial" w:cs="Arial"/>
          <w:sz w:val="32"/>
          <w:szCs w:val="32"/>
        </w:rPr>
        <w:tab/>
      </w:r>
      <w:r w:rsidRPr="00F24E1D">
        <w:rPr>
          <w:rFonts w:ascii="Arial" w:hAnsi="Arial" w:cs="Arial"/>
          <w:sz w:val="32"/>
          <w:szCs w:val="32"/>
        </w:rPr>
        <w:tab/>
        <w:t>Flavor</w:t>
      </w:r>
      <w:r w:rsidRPr="00F24E1D">
        <w:rPr>
          <w:rFonts w:ascii="Arial" w:hAnsi="Arial" w:cs="Arial"/>
          <w:sz w:val="32"/>
          <w:szCs w:val="32"/>
        </w:rPr>
        <w:tab/>
        <w:t>______________</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Color</w:t>
      </w:r>
      <w:r w:rsidRPr="00F24E1D">
        <w:rPr>
          <w:rFonts w:ascii="Arial" w:hAnsi="Arial" w:cs="Arial"/>
          <w:sz w:val="32"/>
          <w:szCs w:val="32"/>
        </w:rPr>
        <w:tab/>
        <w:t>______________</w:t>
      </w:r>
      <w:r w:rsidRPr="00F24E1D">
        <w:rPr>
          <w:rFonts w:ascii="Arial" w:hAnsi="Arial" w:cs="Arial"/>
          <w:sz w:val="32"/>
          <w:szCs w:val="32"/>
        </w:rPr>
        <w:tab/>
      </w:r>
      <w:r w:rsidRPr="00F24E1D">
        <w:rPr>
          <w:rFonts w:ascii="Arial" w:hAnsi="Arial" w:cs="Arial"/>
          <w:sz w:val="32"/>
          <w:szCs w:val="32"/>
        </w:rPr>
        <w:tab/>
        <w:t>Flavor</w:t>
      </w:r>
      <w:r w:rsidRPr="00F24E1D">
        <w:rPr>
          <w:rFonts w:ascii="Arial" w:hAnsi="Arial" w:cs="Arial"/>
          <w:sz w:val="32"/>
          <w:szCs w:val="32"/>
        </w:rPr>
        <w:tab/>
        <w:t>______________</w:t>
      </w:r>
    </w:p>
    <w:p w:rsidR="008D2428" w:rsidRPr="00F24E1D" w:rsidRDefault="008D2428" w:rsidP="001B69F2">
      <w:pPr>
        <w:widowControl w:val="0"/>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rPr>
          <w:rFonts w:ascii="Arial" w:hAnsi="Arial" w:cs="Arial"/>
          <w:sz w:val="32"/>
          <w:szCs w:val="32"/>
        </w:rPr>
      </w:pPr>
    </w:p>
    <w:p w:rsidR="008D2428" w:rsidRPr="00F24E1D" w:rsidRDefault="008D2428" w:rsidP="001B69F2">
      <w:pPr>
        <w:widowControl w:val="0"/>
        <w:rPr>
          <w:rFonts w:ascii="Arial" w:hAnsi="Arial" w:cs="Arial"/>
          <w:b/>
          <w:bCs/>
          <w:sz w:val="36"/>
          <w:szCs w:val="36"/>
        </w:rPr>
      </w:pPr>
      <w:r w:rsidRPr="00F24E1D">
        <w:rPr>
          <w:rFonts w:ascii="Arial" w:hAnsi="Arial" w:cs="Arial"/>
          <w:b/>
          <w:bCs/>
          <w:sz w:val="36"/>
          <w:szCs w:val="36"/>
        </w:rPr>
        <w:t>DIVERSITY Life Lesson:  “Never Judge Others!”</w:t>
      </w:r>
    </w:p>
    <w:p w:rsidR="008D2428" w:rsidRPr="00F24E1D" w:rsidRDefault="008D2428" w:rsidP="001B69F2">
      <w:pPr>
        <w:widowControl w:val="0"/>
        <w:rPr>
          <w:rFonts w:ascii="Arial" w:hAnsi="Arial" w:cs="Arial"/>
        </w:rPr>
      </w:pPr>
    </w:p>
    <w:p w:rsidR="008D2428" w:rsidRPr="008F3CFB" w:rsidRDefault="008D2428" w:rsidP="00C829B9">
      <w:pPr>
        <w:widowControl w:val="0"/>
        <w:rPr>
          <w:rFonts w:ascii="Arial" w:hAnsi="Arial" w:cs="Arial"/>
          <w:sz w:val="32"/>
          <w:szCs w:val="32"/>
        </w:rPr>
      </w:pPr>
      <w:r w:rsidRPr="00C829B9">
        <w:rPr>
          <w:rFonts w:ascii="Arial" w:hAnsi="Arial" w:cs="Arial"/>
          <w:bCs/>
          <w:i/>
          <w:color w:val="FF0000"/>
          <w:sz w:val="22"/>
          <w:szCs w:val="22"/>
        </w:rPr>
        <w:t>Adapted from: Sweet Understandings &amp; Diversity Beans</w:t>
      </w:r>
      <w:r w:rsidRPr="00C829B9">
        <w:rPr>
          <w:rFonts w:ascii="Arial" w:hAnsi="Arial" w:cs="Arial"/>
          <w:sz w:val="32"/>
          <w:szCs w:val="32"/>
        </w:rPr>
        <w:br w:type="page"/>
      </w:r>
      <w:r w:rsidRPr="008F3CFB">
        <w:rPr>
          <w:rFonts w:ascii="Arial" w:hAnsi="Arial" w:cs="Arial"/>
          <w:sz w:val="32"/>
          <w:szCs w:val="32"/>
        </w:rPr>
        <w:t>Handout 4</w:t>
      </w:r>
    </w:p>
    <w:p w:rsidR="008D2428" w:rsidRDefault="008D2428" w:rsidP="001B69F2">
      <w:pPr>
        <w:widowControl w:val="0"/>
        <w:jc w:val="center"/>
        <w:rPr>
          <w:rFonts w:ascii="Arial" w:hAnsi="Arial" w:cs="Arial"/>
          <w:b/>
          <w:bCs/>
          <w:sz w:val="32"/>
          <w:szCs w:val="32"/>
        </w:rPr>
      </w:pPr>
    </w:p>
    <w:p w:rsidR="008D2428" w:rsidRPr="00F24E1D" w:rsidRDefault="008D2428" w:rsidP="001B69F2">
      <w:pPr>
        <w:widowControl w:val="0"/>
        <w:jc w:val="center"/>
        <w:rPr>
          <w:rFonts w:ascii="Arial" w:hAnsi="Arial" w:cs="Arial"/>
          <w:b/>
          <w:bCs/>
          <w:sz w:val="32"/>
          <w:szCs w:val="32"/>
        </w:rPr>
      </w:pPr>
      <w:r w:rsidRPr="00F24E1D">
        <w:rPr>
          <w:rFonts w:ascii="Arial" w:hAnsi="Arial" w:cs="Arial"/>
          <w:b/>
          <w:bCs/>
          <w:sz w:val="32"/>
          <w:szCs w:val="32"/>
        </w:rPr>
        <w:t>Tolerance Pledge</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SHARE my world by welcoming differences.</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C17E52" w:rsidP="001B69F2">
      <w:pPr>
        <w:widowControl w:val="0"/>
        <w:jc w:val="center"/>
        <w:rPr>
          <w:rFonts w:ascii="Arial" w:hAnsi="Arial" w:cs="Arial"/>
          <w:sz w:val="32"/>
          <w:szCs w:val="32"/>
        </w:rPr>
      </w:pPr>
      <w:r w:rsidRPr="00C17E52">
        <w:rPr>
          <w:noProof/>
        </w:rPr>
        <w:pict>
          <v:shape id="Picture 2" o:spid="_x0000_s1027" type="#_x0000_t75" style="position:absolute;left:0;text-align:left;margin-left:106.85pt;margin-top:1.1pt;width:244.15pt;height:224pt;z-index:-251657216;visibility:visible">
            <v:imagedata r:id="rId10" o:title="" chromakey="black"/>
          </v:shape>
        </w:pict>
      </w:r>
      <w:r w:rsidR="008D2428"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sz w:val="32"/>
          <w:szCs w:val="32"/>
        </w:rPr>
      </w:pPr>
      <w:r w:rsidRPr="00F24E1D">
        <w:rPr>
          <w:rFonts w:ascii="Arial" w:hAnsi="Arial" w:cs="Arial"/>
          <w:sz w:val="32"/>
          <w:szCs w:val="32"/>
        </w:rPr>
        <w:t> </w:t>
      </w:r>
    </w:p>
    <w:p w:rsidR="008D2428" w:rsidRPr="00F24E1D" w:rsidRDefault="008D2428" w:rsidP="001B69F2">
      <w:pPr>
        <w:widowControl w:val="0"/>
        <w:jc w:val="center"/>
        <w:rPr>
          <w:rFonts w:ascii="Arial" w:hAnsi="Arial" w:cs="Arial"/>
          <w:b/>
          <w:bCs/>
          <w:sz w:val="32"/>
          <w:szCs w:val="32"/>
        </w:rPr>
      </w:pPr>
      <w:r w:rsidRPr="00F24E1D">
        <w:rPr>
          <w:rFonts w:ascii="Arial" w:hAnsi="Arial" w:cs="Arial"/>
          <w:b/>
          <w:bCs/>
          <w:sz w:val="32"/>
          <w:szCs w:val="32"/>
        </w:rPr>
        <w:t>To fulfill my pledge, I will:</w:t>
      </w:r>
    </w:p>
    <w:p w:rsidR="008D2428" w:rsidRPr="00F24E1D" w:rsidRDefault="008D2428" w:rsidP="001B69F2">
      <w:pPr>
        <w:widowControl w:val="0"/>
        <w:jc w:val="center"/>
        <w:rPr>
          <w:rFonts w:ascii="Arial" w:hAnsi="Arial" w:cs="Arial"/>
          <w:b/>
          <w:bCs/>
          <w:sz w:val="32"/>
          <w:szCs w:val="32"/>
        </w:rPr>
      </w:pPr>
    </w:p>
    <w:p w:rsidR="008D2428" w:rsidRPr="00F24E1D" w:rsidRDefault="008D2428" w:rsidP="001B69F2">
      <w:pPr>
        <w:widowControl w:val="0"/>
        <w:ind w:left="360" w:hanging="360"/>
        <w:jc w:val="center"/>
        <w:rPr>
          <w:rFonts w:ascii="Arial" w:hAnsi="Arial" w:cs="Arial"/>
          <w:sz w:val="32"/>
          <w:szCs w:val="32"/>
        </w:rPr>
      </w:pPr>
      <w:r w:rsidRPr="00F24E1D">
        <w:rPr>
          <w:rFonts w:ascii="Arial" w:hAnsi="Arial" w:cs="Arial"/>
          <w:b/>
          <w:bCs/>
          <w:sz w:val="32"/>
          <w:szCs w:val="32"/>
        </w:rPr>
        <w:t>Examine</w:t>
      </w:r>
      <w:r w:rsidRPr="00F24E1D">
        <w:rPr>
          <w:rFonts w:ascii="Arial" w:hAnsi="Arial" w:cs="Arial"/>
          <w:sz w:val="32"/>
          <w:szCs w:val="32"/>
        </w:rPr>
        <w:t xml:space="preserve"> my own biases and work to overcome them,</w:t>
      </w:r>
    </w:p>
    <w:p w:rsidR="008D2428" w:rsidRPr="00F24E1D" w:rsidRDefault="008D2428" w:rsidP="001B69F2">
      <w:pPr>
        <w:widowControl w:val="0"/>
        <w:ind w:left="360" w:hanging="360"/>
        <w:jc w:val="center"/>
        <w:rPr>
          <w:rFonts w:ascii="Arial" w:hAnsi="Arial" w:cs="Arial"/>
          <w:sz w:val="32"/>
          <w:szCs w:val="32"/>
        </w:rPr>
      </w:pPr>
      <w:r w:rsidRPr="00F24E1D">
        <w:rPr>
          <w:rFonts w:ascii="Arial" w:hAnsi="Arial" w:cs="Arial"/>
          <w:b/>
          <w:bCs/>
          <w:sz w:val="32"/>
          <w:szCs w:val="32"/>
        </w:rPr>
        <w:t xml:space="preserve">Set </w:t>
      </w:r>
      <w:r w:rsidRPr="00F24E1D">
        <w:rPr>
          <w:rFonts w:ascii="Arial" w:hAnsi="Arial" w:cs="Arial"/>
          <w:sz w:val="32"/>
          <w:szCs w:val="32"/>
        </w:rPr>
        <w:t>a positive example for my family and friends,</w:t>
      </w:r>
    </w:p>
    <w:p w:rsidR="008D2428" w:rsidRPr="00F24E1D" w:rsidRDefault="008D2428" w:rsidP="001B69F2">
      <w:pPr>
        <w:widowControl w:val="0"/>
        <w:ind w:left="360" w:hanging="360"/>
        <w:jc w:val="center"/>
        <w:rPr>
          <w:rFonts w:ascii="Arial" w:hAnsi="Arial" w:cs="Arial"/>
          <w:sz w:val="32"/>
          <w:szCs w:val="32"/>
        </w:rPr>
      </w:pPr>
      <w:r w:rsidRPr="00F24E1D">
        <w:rPr>
          <w:rFonts w:ascii="Arial" w:hAnsi="Arial" w:cs="Arial"/>
          <w:b/>
          <w:bCs/>
          <w:sz w:val="32"/>
          <w:szCs w:val="32"/>
        </w:rPr>
        <w:t xml:space="preserve">Work </w:t>
      </w:r>
      <w:r w:rsidRPr="00F24E1D">
        <w:rPr>
          <w:rFonts w:ascii="Arial" w:hAnsi="Arial" w:cs="Arial"/>
          <w:sz w:val="32"/>
          <w:szCs w:val="32"/>
        </w:rPr>
        <w:t>for tolerance in my own community,</w:t>
      </w:r>
    </w:p>
    <w:p w:rsidR="008D2428" w:rsidRPr="00F24E1D" w:rsidRDefault="008D2428" w:rsidP="001B69F2">
      <w:pPr>
        <w:widowControl w:val="0"/>
        <w:jc w:val="center"/>
        <w:rPr>
          <w:rFonts w:ascii="Arial" w:hAnsi="Arial" w:cs="Arial"/>
        </w:rPr>
      </w:pPr>
      <w:r w:rsidRPr="00F24E1D">
        <w:rPr>
          <w:rFonts w:ascii="Arial" w:hAnsi="Arial" w:cs="Arial"/>
          <w:b/>
          <w:bCs/>
          <w:sz w:val="32"/>
          <w:szCs w:val="32"/>
        </w:rPr>
        <w:t xml:space="preserve">Speak </w:t>
      </w:r>
      <w:r w:rsidRPr="00F24E1D">
        <w:rPr>
          <w:rFonts w:ascii="Arial" w:hAnsi="Arial" w:cs="Arial"/>
          <w:sz w:val="32"/>
          <w:szCs w:val="32"/>
        </w:rPr>
        <w:t>out against hate and injustice</w:t>
      </w:r>
    </w:p>
    <w:p w:rsidR="008D2428" w:rsidRPr="00F24E1D" w:rsidRDefault="008D2428">
      <w:pPr>
        <w:rPr>
          <w:rFonts w:ascii="Arial" w:hAnsi="Arial" w:cs="Arial"/>
        </w:rPr>
      </w:pPr>
    </w:p>
    <w:p w:rsidR="008D2428" w:rsidRDefault="008D2428" w:rsidP="00C829B9">
      <w:pPr>
        <w:widowControl w:val="0"/>
        <w:rPr>
          <w:rFonts w:ascii="Arial" w:hAnsi="Arial" w:cs="Arial"/>
          <w:i/>
          <w:color w:val="FF0000"/>
          <w:sz w:val="24"/>
          <w:szCs w:val="24"/>
        </w:rPr>
      </w:pPr>
    </w:p>
    <w:p w:rsidR="008D2428" w:rsidRDefault="008D2428" w:rsidP="00C829B9">
      <w:pPr>
        <w:widowControl w:val="0"/>
        <w:rPr>
          <w:rFonts w:ascii="Arial" w:hAnsi="Arial" w:cs="Arial"/>
          <w:i/>
          <w:color w:val="FF0000"/>
          <w:sz w:val="24"/>
          <w:szCs w:val="24"/>
        </w:rPr>
      </w:pPr>
    </w:p>
    <w:p w:rsidR="008D2428" w:rsidRDefault="008D2428" w:rsidP="00C829B9">
      <w:pPr>
        <w:widowControl w:val="0"/>
        <w:rPr>
          <w:rFonts w:ascii="Arial" w:hAnsi="Arial" w:cs="Arial"/>
          <w:i/>
          <w:color w:val="FF0000"/>
          <w:sz w:val="24"/>
          <w:szCs w:val="24"/>
        </w:rPr>
      </w:pPr>
    </w:p>
    <w:p w:rsidR="008D2428" w:rsidRDefault="008D2428" w:rsidP="00C829B9">
      <w:pPr>
        <w:widowControl w:val="0"/>
        <w:rPr>
          <w:rFonts w:ascii="Arial" w:hAnsi="Arial" w:cs="Arial"/>
          <w:i/>
          <w:color w:val="FF0000"/>
          <w:sz w:val="24"/>
          <w:szCs w:val="24"/>
        </w:rPr>
      </w:pPr>
    </w:p>
    <w:p w:rsidR="008D2428" w:rsidRPr="008F3CFB" w:rsidRDefault="008D2428" w:rsidP="00C829B9">
      <w:pPr>
        <w:widowControl w:val="0"/>
        <w:rPr>
          <w:rFonts w:ascii="Arial" w:hAnsi="Arial" w:cs="Arial"/>
          <w:sz w:val="32"/>
          <w:szCs w:val="32"/>
        </w:rPr>
      </w:pPr>
      <w:r w:rsidRPr="00C829B9">
        <w:rPr>
          <w:rFonts w:ascii="Arial" w:hAnsi="Arial" w:cs="Arial"/>
          <w:i/>
          <w:color w:val="FF0000"/>
          <w:sz w:val="24"/>
          <w:szCs w:val="24"/>
        </w:rPr>
        <w:t>Source: www.tolerance.org</w:t>
      </w:r>
      <w:r w:rsidRPr="00F24E1D">
        <w:rPr>
          <w:rFonts w:ascii="Arial" w:hAnsi="Arial" w:cs="Arial"/>
        </w:rPr>
        <w:br w:type="page"/>
      </w:r>
      <w:r w:rsidRPr="008F3CFB">
        <w:rPr>
          <w:rFonts w:ascii="Arial" w:hAnsi="Arial" w:cs="Arial"/>
          <w:sz w:val="32"/>
          <w:szCs w:val="32"/>
        </w:rPr>
        <w:t>Handout 5</w:t>
      </w:r>
    </w:p>
    <w:p w:rsidR="008D2428" w:rsidRDefault="008D2428" w:rsidP="00DB32EF">
      <w:pPr>
        <w:spacing w:after="200" w:line="276" w:lineRule="auto"/>
        <w:rPr>
          <w:rFonts w:ascii="Arial" w:hAnsi="Arial" w:cs="Arial"/>
          <w:b/>
          <w:bCs/>
          <w:sz w:val="36"/>
          <w:szCs w:val="36"/>
        </w:rPr>
      </w:pPr>
    </w:p>
    <w:p w:rsidR="008D2428" w:rsidRPr="00F24E1D" w:rsidRDefault="00C17E52" w:rsidP="00DB32EF">
      <w:pPr>
        <w:spacing w:after="200" w:line="276" w:lineRule="auto"/>
        <w:rPr>
          <w:rFonts w:ascii="Arial" w:hAnsi="Arial" w:cs="Arial"/>
          <w:b/>
          <w:bCs/>
          <w:sz w:val="36"/>
          <w:szCs w:val="36"/>
        </w:rPr>
      </w:pPr>
      <w:r w:rsidRPr="00C17E52">
        <w:rPr>
          <w:noProof/>
        </w:rPr>
        <w:pict>
          <v:shape id="Picture 11" o:spid="_x0000_s1028" type="#_x0000_t75" alt="so00600_" style="position:absolute;margin-left:324pt;margin-top:-9.25pt;width:216.3pt;height:175.45pt;z-index:251660288;visibility:visible;mso-wrap-distance-left:2.9pt;mso-wrap-distance-top:2.88pt;mso-wrap-distance-right:2.9pt;mso-wrap-distance-bottom:2.88pt" insetpen="t" wrapcoords="10650 185 9675 1662 8700 2031 8325 2492 8325 3138 7425 4615 7050 6092 6075 7569 5700 9877 5625 10523 4725 12000 3600 13385 2850 14400 2700 14677 2850 15231 5550 16431 6075 16431 3900 17077 3825 17446 4650 17908 3000 18738 2925 19108 3675 19385 5475 20862 5550 21046 8625 21323 11475 21323 13500 21323 14400 21323 16950 20954 17475 20585 16800 19846 13125 19385 18150 18000 18825 17631 18525 16985 16275 16431 16425 14954 17850 14492 18975 13846 18825 13477 17475 10708 17250 10523 16950 9508 16800 8769 15225 7292 14400 6092 13650 2769 13275 1754 13125 1200 11850 277 10950 185 10650 185">
            <v:imagedata r:id="rId11" o:title=""/>
            <w10:wrap type="tight"/>
          </v:shape>
        </w:pict>
      </w:r>
      <w:r w:rsidR="008D2428" w:rsidRPr="00F24E1D">
        <w:rPr>
          <w:rFonts w:ascii="Arial" w:hAnsi="Arial" w:cs="Arial"/>
          <w:b/>
          <w:bCs/>
          <w:sz w:val="36"/>
          <w:szCs w:val="36"/>
        </w:rPr>
        <w:t>“Visible/Invisible”</w:t>
      </w:r>
    </w:p>
    <w:p w:rsidR="008D2428" w:rsidRPr="00F24E1D" w:rsidRDefault="008D2428" w:rsidP="00CD30AC">
      <w:pPr>
        <w:widowControl w:val="0"/>
        <w:jc w:val="center"/>
        <w:rPr>
          <w:rFonts w:ascii="Arial" w:hAnsi="Arial" w:cs="Arial"/>
          <w:b/>
          <w:bCs/>
          <w:sz w:val="22"/>
          <w:szCs w:val="22"/>
        </w:rPr>
      </w:pPr>
      <w:r w:rsidRPr="00F24E1D">
        <w:rPr>
          <w:rFonts w:ascii="Arial" w:hAnsi="Arial" w:cs="Arial"/>
          <w:b/>
          <w:bCs/>
          <w:sz w:val="36"/>
          <w:szCs w:val="36"/>
        </w:rPr>
        <w:t> </w:t>
      </w:r>
    </w:p>
    <w:p w:rsidR="008D2428" w:rsidRPr="00F24E1D" w:rsidRDefault="008D2428" w:rsidP="00CD30AC">
      <w:pPr>
        <w:widowControl w:val="0"/>
        <w:rPr>
          <w:rFonts w:ascii="Arial" w:hAnsi="Arial" w:cs="Arial"/>
          <w:sz w:val="28"/>
          <w:szCs w:val="28"/>
        </w:rPr>
      </w:pPr>
      <w:r w:rsidRPr="00F24E1D">
        <w:rPr>
          <w:rFonts w:ascii="Arial" w:hAnsi="Arial" w:cs="Arial"/>
          <w:b/>
          <w:bCs/>
          <w:sz w:val="28"/>
          <w:szCs w:val="28"/>
        </w:rPr>
        <w:t xml:space="preserve">Instructions:  </w:t>
      </w:r>
      <w:r w:rsidRPr="00F24E1D">
        <w:rPr>
          <w:rFonts w:ascii="Arial" w:hAnsi="Arial" w:cs="Arial"/>
          <w:sz w:val="28"/>
          <w:szCs w:val="28"/>
        </w:rPr>
        <w:t xml:space="preserve">We know that culture is like an iceberg. A small part of it is visible and the larger part is invisible. </w:t>
      </w:r>
    </w:p>
    <w:p w:rsidR="008D2428" w:rsidRPr="00F24E1D" w:rsidRDefault="008D2428" w:rsidP="00CD30AC">
      <w:pPr>
        <w:widowControl w:val="0"/>
        <w:rPr>
          <w:rFonts w:ascii="Arial" w:hAnsi="Arial" w:cs="Arial"/>
          <w:sz w:val="36"/>
          <w:szCs w:val="36"/>
        </w:rPr>
      </w:pPr>
      <w:r w:rsidRPr="00F24E1D">
        <w:rPr>
          <w:rFonts w:ascii="Arial" w:hAnsi="Arial" w:cs="Arial"/>
          <w:sz w:val="36"/>
          <w:szCs w:val="36"/>
        </w:rPr>
        <w:t> </w:t>
      </w:r>
    </w:p>
    <w:p w:rsidR="008D2428" w:rsidRPr="00F24E1D" w:rsidRDefault="008D2428" w:rsidP="00CD30AC">
      <w:pPr>
        <w:widowControl w:val="0"/>
        <w:rPr>
          <w:rFonts w:ascii="Arial" w:hAnsi="Arial" w:cs="Arial"/>
          <w:sz w:val="36"/>
          <w:szCs w:val="36"/>
        </w:rPr>
      </w:pPr>
    </w:p>
    <w:p w:rsidR="008D2428" w:rsidRPr="00F24E1D" w:rsidRDefault="008D2428" w:rsidP="00CD30AC">
      <w:pPr>
        <w:widowControl w:val="0"/>
        <w:rPr>
          <w:rFonts w:ascii="Arial" w:hAnsi="Arial" w:cs="Arial"/>
          <w:b/>
          <w:bCs/>
          <w:sz w:val="28"/>
          <w:szCs w:val="28"/>
        </w:rPr>
      </w:pPr>
      <w:r w:rsidRPr="00F24E1D">
        <w:rPr>
          <w:rFonts w:ascii="Arial" w:hAnsi="Arial" w:cs="Arial"/>
          <w:b/>
          <w:bCs/>
          <w:sz w:val="36"/>
          <w:szCs w:val="36"/>
        </w:rPr>
        <w:t> </w:t>
      </w:r>
      <w:r w:rsidRPr="00F24E1D">
        <w:rPr>
          <w:rFonts w:ascii="Arial" w:hAnsi="Arial" w:cs="Arial"/>
          <w:b/>
          <w:bCs/>
          <w:sz w:val="28"/>
          <w:szCs w:val="28"/>
        </w:rPr>
        <w:t>List your visible cultural characteristics:</w:t>
      </w:r>
    </w:p>
    <w:p w:rsidR="008D2428" w:rsidRPr="00F24E1D" w:rsidRDefault="008D2428" w:rsidP="00DB32EF">
      <w:pPr>
        <w:widowControl w:val="0"/>
        <w:rPr>
          <w:rFonts w:ascii="Arial" w:hAnsi="Arial" w:cs="Arial"/>
        </w:rPr>
      </w:pPr>
      <w:r w:rsidRPr="00F24E1D">
        <w:rPr>
          <w:rFonts w:ascii="Arial" w:hAnsi="Arial" w:cs="Arial"/>
        </w:rPr>
        <w:t>___________________________________________________________________</w:t>
      </w:r>
      <w:r>
        <w:rPr>
          <w:rFonts w:ascii="Arial" w:hAnsi="Arial" w:cs="Arial"/>
        </w:rPr>
        <w:t>_______________________</w:t>
      </w:r>
    </w:p>
    <w:p w:rsidR="008D2428" w:rsidRPr="00F24E1D" w:rsidRDefault="008D2428" w:rsidP="00DB32EF">
      <w:pPr>
        <w:widowControl w:val="0"/>
        <w:rPr>
          <w:rFonts w:ascii="Arial" w:hAnsi="Arial" w:cs="Arial"/>
        </w:rPr>
      </w:pPr>
      <w:r w:rsidRPr="00F24E1D">
        <w:rPr>
          <w:rFonts w:ascii="Arial" w:hAnsi="Arial" w:cs="Arial"/>
        </w:rPr>
        <w:t>_</w:t>
      </w:r>
      <w:r>
        <w:rPr>
          <w:rFonts w:ascii="Arial" w:hAnsi="Arial" w:cs="Arial"/>
        </w:rPr>
        <w:t>_____________________________</w:t>
      </w:r>
    </w:p>
    <w:p w:rsidR="008D2428" w:rsidRPr="00F24E1D" w:rsidRDefault="008D2428" w:rsidP="00DB32EF">
      <w:pPr>
        <w:widowControl w:val="0"/>
        <w:rPr>
          <w:rFonts w:ascii="Arial" w:hAnsi="Arial" w:cs="Arial"/>
          <w:b/>
          <w:bCs/>
          <w:sz w:val="28"/>
          <w:szCs w:val="28"/>
        </w:rPr>
      </w:pPr>
    </w:p>
    <w:p w:rsidR="008D2428" w:rsidRPr="00F24E1D" w:rsidRDefault="008D2428" w:rsidP="00DB32EF">
      <w:pPr>
        <w:widowControl w:val="0"/>
        <w:rPr>
          <w:rFonts w:ascii="Arial" w:hAnsi="Arial" w:cs="Arial"/>
          <w:b/>
          <w:bCs/>
          <w:sz w:val="28"/>
          <w:szCs w:val="28"/>
        </w:rPr>
      </w:pPr>
      <w:r w:rsidRPr="00F24E1D">
        <w:rPr>
          <w:rFonts w:ascii="Arial" w:hAnsi="Arial" w:cs="Arial"/>
          <w:b/>
          <w:bCs/>
          <w:sz w:val="28"/>
          <w:szCs w:val="28"/>
        </w:rPr>
        <w:t>List your invisible cultural characteristics:</w:t>
      </w:r>
    </w:p>
    <w:p w:rsidR="008D2428" w:rsidRPr="00F24E1D" w:rsidRDefault="008D2428" w:rsidP="00DB32EF">
      <w:pPr>
        <w:widowControl w:val="0"/>
        <w:rPr>
          <w:rFonts w:ascii="Arial" w:hAnsi="Arial" w:cs="Arial"/>
        </w:rPr>
      </w:pPr>
      <w:r w:rsidRPr="00F24E1D">
        <w:rPr>
          <w:rFonts w:ascii="Arial" w:hAnsi="Arial" w:cs="Arial"/>
        </w:rPr>
        <w:t>___________________________________________________________________</w:t>
      </w:r>
      <w:r>
        <w:rPr>
          <w:rFonts w:ascii="Arial" w:hAnsi="Arial" w:cs="Arial"/>
        </w:rPr>
        <w:t>_______________________</w:t>
      </w:r>
    </w:p>
    <w:p w:rsidR="008D2428" w:rsidRPr="00F24E1D" w:rsidRDefault="008D2428" w:rsidP="00DB32EF">
      <w:pPr>
        <w:widowControl w:val="0"/>
        <w:rPr>
          <w:rFonts w:ascii="Arial" w:hAnsi="Arial" w:cs="Arial"/>
        </w:rPr>
      </w:pPr>
      <w:r w:rsidRPr="00F24E1D">
        <w:rPr>
          <w:rFonts w:ascii="Arial" w:hAnsi="Arial" w:cs="Arial"/>
        </w:rPr>
        <w:t>_</w:t>
      </w:r>
      <w:r>
        <w:rPr>
          <w:rFonts w:ascii="Arial" w:hAnsi="Arial" w:cs="Arial"/>
        </w:rPr>
        <w:t>_____________________________</w:t>
      </w:r>
    </w:p>
    <w:p w:rsidR="008D2428" w:rsidRPr="00F24E1D" w:rsidRDefault="008D2428" w:rsidP="00DB32EF">
      <w:pPr>
        <w:widowControl w:val="0"/>
        <w:rPr>
          <w:rFonts w:ascii="Arial" w:hAnsi="Arial" w:cs="Arial"/>
        </w:rPr>
      </w:pPr>
    </w:p>
    <w:p w:rsidR="008D2428" w:rsidRPr="00F24E1D" w:rsidRDefault="008D2428" w:rsidP="00DB32EF">
      <w:pPr>
        <w:widowControl w:val="0"/>
        <w:rPr>
          <w:rFonts w:ascii="Arial" w:hAnsi="Arial" w:cs="Arial"/>
        </w:rPr>
      </w:pPr>
    </w:p>
    <w:p w:rsidR="008D2428" w:rsidRPr="00F24E1D" w:rsidRDefault="008D2428">
      <w:pPr>
        <w:rPr>
          <w:rFonts w:ascii="Arial" w:hAnsi="Arial" w:cs="Arial"/>
        </w:rPr>
      </w:pPr>
    </w:p>
    <w:p w:rsidR="008D2428" w:rsidRPr="008F3CFB" w:rsidRDefault="00C17E52" w:rsidP="00F24E1D">
      <w:pPr>
        <w:widowControl w:val="0"/>
        <w:jc w:val="center"/>
        <w:rPr>
          <w:rFonts w:ascii="Arial" w:hAnsi="Arial" w:cs="Arial"/>
          <w:sz w:val="32"/>
          <w:szCs w:val="32"/>
        </w:rPr>
      </w:pPr>
      <w:bookmarkStart w:id="0" w:name="_GoBack"/>
      <w:r w:rsidRPr="00C17E52">
        <w:rPr>
          <w:noProof/>
        </w:rPr>
        <w:pict>
          <v:shape id="Picture 13" o:spid="_x0000_s1029" type="#_x0000_t75" alt="j0424446" style="position:absolute;left:0;text-align:left;margin-left:-18pt;margin-top:-18pt;width:134.8pt;height:65.4pt;z-index:251661312;visibility:visible;mso-wrap-distance-left:2.88pt;mso-wrap-distance-top:2.88pt;mso-wrap-distance-right:2.88pt;mso-wrap-distance-bottom:2.88pt" insetpen="t">
            <v:imagedata r:id="rId12" o:title=""/>
          </v:shape>
        </w:pict>
      </w:r>
      <w:r w:rsidR="008D2428" w:rsidRPr="008F3CFB">
        <w:rPr>
          <w:rFonts w:ascii="Arial" w:hAnsi="Arial" w:cs="Arial"/>
          <w:sz w:val="32"/>
          <w:szCs w:val="32"/>
        </w:rPr>
        <w:t>Handout 6</w:t>
      </w:r>
      <w:bookmarkEnd w:id="0"/>
    </w:p>
    <w:p w:rsidR="008D2428" w:rsidRDefault="008D2428" w:rsidP="003A2272">
      <w:pPr>
        <w:widowControl w:val="0"/>
        <w:jc w:val="center"/>
        <w:rPr>
          <w:rFonts w:ascii="Arial" w:hAnsi="Arial" w:cs="Arial"/>
          <w:b/>
          <w:bCs/>
          <w:sz w:val="36"/>
          <w:szCs w:val="36"/>
        </w:rPr>
      </w:pPr>
    </w:p>
    <w:p w:rsidR="008D2428" w:rsidRPr="00F24E1D" w:rsidRDefault="008D2428" w:rsidP="003A2272">
      <w:pPr>
        <w:widowControl w:val="0"/>
        <w:jc w:val="center"/>
        <w:rPr>
          <w:rFonts w:ascii="Arial" w:hAnsi="Arial" w:cs="Arial"/>
          <w:b/>
          <w:bCs/>
          <w:sz w:val="36"/>
          <w:szCs w:val="36"/>
        </w:rPr>
      </w:pPr>
      <w:r w:rsidRPr="00F24E1D">
        <w:rPr>
          <w:rFonts w:ascii="Arial" w:hAnsi="Arial" w:cs="Arial"/>
          <w:b/>
          <w:bCs/>
          <w:sz w:val="36"/>
          <w:szCs w:val="36"/>
        </w:rPr>
        <w:t xml:space="preserve">“What Do YOU Do </w:t>
      </w:r>
      <w:proofErr w:type="gramStart"/>
      <w:r w:rsidRPr="00F24E1D">
        <w:rPr>
          <w:rFonts w:ascii="Arial" w:hAnsi="Arial" w:cs="Arial"/>
          <w:b/>
          <w:bCs/>
          <w:sz w:val="36"/>
          <w:szCs w:val="36"/>
        </w:rPr>
        <w:t>When … ?</w:t>
      </w:r>
      <w:proofErr w:type="gramEnd"/>
      <w:r w:rsidRPr="00F24E1D">
        <w:rPr>
          <w:rFonts w:ascii="Arial" w:hAnsi="Arial" w:cs="Arial"/>
          <w:b/>
          <w:bCs/>
          <w:sz w:val="36"/>
          <w:szCs w:val="36"/>
        </w:rPr>
        <w:t>”</w:t>
      </w:r>
    </w:p>
    <w:p w:rsidR="008D2428" w:rsidRPr="00F24E1D" w:rsidRDefault="008D2428" w:rsidP="003A2272">
      <w:pPr>
        <w:widowControl w:val="0"/>
        <w:jc w:val="center"/>
        <w:rPr>
          <w:rFonts w:ascii="Arial" w:hAnsi="Arial" w:cs="Arial"/>
          <w:sz w:val="36"/>
          <w:szCs w:val="36"/>
        </w:rPr>
      </w:pPr>
      <w:r w:rsidRPr="00F24E1D">
        <w:rPr>
          <w:rFonts w:ascii="Arial" w:hAnsi="Arial" w:cs="Arial"/>
          <w:sz w:val="36"/>
          <w:szCs w:val="36"/>
        </w:rPr>
        <w:t> </w:t>
      </w:r>
    </w:p>
    <w:p w:rsidR="008D2428" w:rsidRPr="00F24E1D" w:rsidRDefault="008D2428" w:rsidP="003A2272">
      <w:pPr>
        <w:widowControl w:val="0"/>
        <w:rPr>
          <w:rFonts w:ascii="Arial" w:hAnsi="Arial" w:cs="Arial"/>
          <w:sz w:val="32"/>
          <w:szCs w:val="32"/>
        </w:rPr>
      </w:pPr>
      <w:r w:rsidRPr="00F24E1D">
        <w:rPr>
          <w:rFonts w:ascii="Arial" w:hAnsi="Arial" w:cs="Arial"/>
          <w:b/>
          <w:bCs/>
          <w:sz w:val="32"/>
          <w:szCs w:val="32"/>
        </w:rPr>
        <w:t xml:space="preserve">Instructions: </w:t>
      </w:r>
      <w:r w:rsidRPr="00F24E1D">
        <w:rPr>
          <w:rFonts w:ascii="Arial" w:hAnsi="Arial" w:cs="Arial"/>
          <w:sz w:val="32"/>
          <w:szCs w:val="32"/>
        </w:rPr>
        <w:t>In teams, write what you should do in each of these circumstances. Then we’ll SHARE.</w:t>
      </w:r>
      <w:r w:rsidRPr="00F24E1D">
        <w:rPr>
          <w:rFonts w:ascii="Arial" w:hAnsi="Arial" w:cs="Arial"/>
          <w:sz w:val="32"/>
          <w:szCs w:val="32"/>
        </w:rPr>
        <w:tab/>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 </w:t>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 1.</w:t>
      </w:r>
      <w:r w:rsidRPr="00F24E1D">
        <w:rPr>
          <w:rFonts w:ascii="Arial" w:hAnsi="Arial" w:cs="Arial"/>
        </w:rPr>
        <w:t> </w:t>
      </w:r>
      <w:r w:rsidRPr="00F24E1D">
        <w:rPr>
          <w:rFonts w:ascii="Arial" w:hAnsi="Arial" w:cs="Arial"/>
          <w:sz w:val="32"/>
          <w:szCs w:val="32"/>
        </w:rPr>
        <w:t>A doctor is making ethnic/racial remarks</w:t>
      </w:r>
      <w:r>
        <w:rPr>
          <w:rFonts w:ascii="Arial" w:hAnsi="Arial" w:cs="Arial"/>
          <w:sz w:val="32"/>
          <w:szCs w:val="32"/>
        </w:rPr>
        <w:t>.</w:t>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____________________________________________________________________________________________________________________________________________________________________________________________</w:t>
      </w:r>
      <w:r>
        <w:rPr>
          <w:rFonts w:ascii="Arial" w:hAnsi="Arial" w:cs="Arial"/>
          <w:sz w:val="32"/>
          <w:szCs w:val="32"/>
        </w:rPr>
        <w:t>____________________</w:t>
      </w:r>
      <w:r w:rsidRPr="00F24E1D">
        <w:rPr>
          <w:rFonts w:ascii="Arial" w:hAnsi="Arial" w:cs="Arial"/>
          <w:sz w:val="32"/>
          <w:szCs w:val="32"/>
        </w:rPr>
        <w:t>.</w:t>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 </w:t>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2. A nurse is telling an “off color” joke.</w:t>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w:t>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 </w:t>
      </w:r>
    </w:p>
    <w:p w:rsidR="008D2428" w:rsidRPr="00F24E1D" w:rsidRDefault="008D2428" w:rsidP="003A2272">
      <w:pPr>
        <w:widowControl w:val="0"/>
        <w:rPr>
          <w:rFonts w:ascii="Arial" w:hAnsi="Arial" w:cs="Arial"/>
          <w:sz w:val="32"/>
          <w:szCs w:val="32"/>
        </w:rPr>
      </w:pPr>
      <w:r w:rsidRPr="00F24E1D">
        <w:rPr>
          <w:rFonts w:ascii="Arial" w:hAnsi="Arial" w:cs="Arial"/>
          <w:sz w:val="32"/>
          <w:szCs w:val="32"/>
        </w:rPr>
        <w:t>3. An occupational therapist is making fun of someone with a disability.</w:t>
      </w:r>
    </w:p>
    <w:p w:rsidR="008D2428" w:rsidRPr="00F24E1D" w:rsidRDefault="008D2428" w:rsidP="003A2272">
      <w:pPr>
        <w:widowControl w:val="0"/>
        <w:rPr>
          <w:rFonts w:ascii="Arial" w:hAnsi="Arial" w:cs="Arial"/>
        </w:rPr>
      </w:pPr>
      <w:r w:rsidRPr="00F24E1D">
        <w:rPr>
          <w:rFonts w:ascii="Arial" w:hAnsi="Arial" w:cs="Arial"/>
        </w:rPr>
        <w:t> </w:t>
      </w:r>
      <w:r w:rsidRPr="00F24E1D">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w:t>
      </w:r>
    </w:p>
    <w:sectPr w:rsidR="008D2428" w:rsidRPr="00F24E1D" w:rsidSect="00FA1D65">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D5" w:rsidRDefault="00061ED5" w:rsidP="003A2272">
      <w:pPr>
        <w:spacing w:line="240" w:lineRule="auto"/>
        <w:rPr>
          <w:rFonts w:cs="Times New Roman"/>
        </w:rPr>
      </w:pPr>
      <w:r>
        <w:rPr>
          <w:rFonts w:cs="Times New Roman"/>
        </w:rPr>
        <w:separator/>
      </w:r>
    </w:p>
  </w:endnote>
  <w:endnote w:type="continuationSeparator" w:id="0">
    <w:p w:rsidR="00061ED5" w:rsidRDefault="00061ED5" w:rsidP="003A2272">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D5" w:rsidRPr="00FA1D65" w:rsidRDefault="00061ED5" w:rsidP="00FA1D65">
    <w:pPr>
      <w:pStyle w:val="Footer"/>
      <w:framePr w:wrap="auto" w:vAnchor="text" w:hAnchor="margin" w:xAlign="right" w:y="1"/>
      <w:rPr>
        <w:rStyle w:val="PageNumber"/>
      </w:rPr>
    </w:pPr>
    <w:r w:rsidRPr="00FA1D65">
      <w:rPr>
        <w:rStyle w:val="PageNumber"/>
        <w:rFonts w:ascii="Arial" w:hAnsi="Arial" w:cs="Arial"/>
        <w:sz w:val="20"/>
        <w:szCs w:val="20"/>
      </w:rPr>
      <w:fldChar w:fldCharType="begin"/>
    </w:r>
    <w:r w:rsidRPr="00FA1D65">
      <w:rPr>
        <w:rStyle w:val="PageNumber"/>
        <w:rFonts w:ascii="Arial" w:hAnsi="Arial" w:cs="Arial"/>
        <w:sz w:val="20"/>
        <w:szCs w:val="20"/>
      </w:rPr>
      <w:instrText xml:space="preserve">PAGE  </w:instrText>
    </w:r>
    <w:r w:rsidRPr="00FA1D65">
      <w:rPr>
        <w:rStyle w:val="PageNumber"/>
        <w:rFonts w:ascii="Arial" w:hAnsi="Arial" w:cs="Arial"/>
        <w:sz w:val="20"/>
        <w:szCs w:val="20"/>
      </w:rPr>
      <w:fldChar w:fldCharType="separate"/>
    </w:r>
    <w:r w:rsidR="00416FBF">
      <w:rPr>
        <w:rStyle w:val="PageNumber"/>
        <w:rFonts w:ascii="Arial" w:hAnsi="Arial" w:cs="Arial"/>
        <w:noProof/>
        <w:sz w:val="20"/>
        <w:szCs w:val="20"/>
      </w:rPr>
      <w:t>4</w:t>
    </w:r>
    <w:r w:rsidRPr="00FA1D65">
      <w:rPr>
        <w:rStyle w:val="PageNumber"/>
        <w:rFonts w:ascii="Arial" w:hAnsi="Arial" w:cs="Arial"/>
        <w:sz w:val="20"/>
        <w:szCs w:val="20"/>
      </w:rPr>
      <w:fldChar w:fldCharType="end"/>
    </w:r>
  </w:p>
  <w:p w:rsidR="00061ED5" w:rsidRPr="00F8091F" w:rsidRDefault="00061ED5" w:rsidP="00FA1D65">
    <w:pPr>
      <w:pStyle w:val="Footer"/>
      <w:ind w:right="360"/>
      <w:rPr>
        <w:rFonts w:ascii="Arial" w:hAnsi="Arial" w:cs="Arial"/>
        <w:sz w:val="22"/>
        <w:szCs w:val="22"/>
      </w:rPr>
    </w:pPr>
    <w:r w:rsidRPr="00F8091F">
      <w:rPr>
        <w:rFonts w:ascii="Arial" w:hAnsi="Arial" w:cs="Arial"/>
        <w:sz w:val="22"/>
        <w:szCs w:val="22"/>
      </w:rPr>
      <w:t>Cultural Competence</w:t>
    </w:r>
    <w:r>
      <w:rPr>
        <w:rFonts w:ascii="Arial" w:hAnsi="Arial" w:cs="Arial"/>
        <w:sz w:val="22"/>
        <w:szCs w:val="22"/>
      </w:rPr>
      <w:t>:</w:t>
    </w:r>
    <w:r w:rsidRPr="00F8091F">
      <w:rPr>
        <w:rFonts w:ascii="Arial" w:hAnsi="Arial" w:cs="Arial"/>
        <w:sz w:val="22"/>
        <w:szCs w:val="22"/>
      </w:rPr>
      <w:t xml:space="preserve"> Handout</w:t>
    </w:r>
    <w:r>
      <w:rPr>
        <w:rFonts w:ascii="Arial" w:hAnsi="Arial" w:cs="Arial"/>
        <w:sz w:val="22"/>
        <w:szCs w:val="22"/>
      </w:rPr>
      <w:t xml:space="preserve"> </w:t>
    </w:r>
  </w:p>
  <w:p w:rsidR="00061ED5" w:rsidRPr="00F8091F" w:rsidRDefault="00061ED5" w:rsidP="00C4031F">
    <w:pPr>
      <w:pStyle w:val="Footer"/>
      <w:jc w:val="center"/>
      <w:rPr>
        <w:rFonts w:cs="Times New Roman"/>
        <w:sz w:val="22"/>
        <w:szCs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D5" w:rsidRDefault="00061ED5" w:rsidP="003A2272">
      <w:pPr>
        <w:spacing w:line="240" w:lineRule="auto"/>
        <w:rPr>
          <w:rFonts w:cs="Times New Roman"/>
        </w:rPr>
      </w:pPr>
      <w:r>
        <w:rPr>
          <w:rFonts w:cs="Times New Roman"/>
        </w:rPr>
        <w:separator/>
      </w:r>
    </w:p>
  </w:footnote>
  <w:footnote w:type="continuationSeparator" w:id="0">
    <w:p w:rsidR="00061ED5" w:rsidRDefault="00061ED5" w:rsidP="003A2272">
      <w:pPr>
        <w:spacing w:line="240" w:lineRule="auto"/>
        <w:rPr>
          <w:rFonts w:cs="Times New Roman"/>
        </w:rPr>
      </w:pPr>
      <w:r>
        <w:rPr>
          <w:rFonts w:cs="Times New Roman"/>
        </w:rP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D5" w:rsidRPr="00F8091F" w:rsidRDefault="00061ED5" w:rsidP="003A2272">
    <w:pPr>
      <w:pStyle w:val="Header"/>
      <w:jc w:val="right"/>
      <w:rPr>
        <w:sz w:val="20"/>
        <w:szCs w:val="20"/>
      </w:rPr>
    </w:pPr>
    <w:r w:rsidRPr="00F8091F">
      <w:rPr>
        <w:sz w:val="20"/>
        <w:szCs w:val="20"/>
      </w:rPr>
      <w:t>South Carolina AHEC Health Careers Academy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155"/>
    <w:multiLevelType w:val="hybridMultilevel"/>
    <w:tmpl w:val="3D789EE6"/>
    <w:lvl w:ilvl="0" w:tplc="4AC0022A">
      <w:start w:val="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E23226"/>
    <w:multiLevelType w:val="hybridMultilevel"/>
    <w:tmpl w:val="D94E32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AF3133E"/>
    <w:multiLevelType w:val="hybridMultilevel"/>
    <w:tmpl w:val="9FB44BAA"/>
    <w:lvl w:ilvl="0" w:tplc="27101324">
      <w:start w:val="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F1908EB"/>
    <w:multiLevelType w:val="hybridMultilevel"/>
    <w:tmpl w:val="BC6ACA60"/>
    <w:lvl w:ilvl="0" w:tplc="51F6A438">
      <w:start w:val="2"/>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8"/>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9F2"/>
    <w:rsid w:val="00025533"/>
    <w:rsid w:val="00054C90"/>
    <w:rsid w:val="00061ED5"/>
    <w:rsid w:val="0007085F"/>
    <w:rsid w:val="000A4DA9"/>
    <w:rsid w:val="000C2FD6"/>
    <w:rsid w:val="00184C75"/>
    <w:rsid w:val="001B69F2"/>
    <w:rsid w:val="001C6A70"/>
    <w:rsid w:val="001D59B5"/>
    <w:rsid w:val="001E1FC0"/>
    <w:rsid w:val="001F3BC4"/>
    <w:rsid w:val="00260298"/>
    <w:rsid w:val="00291EB7"/>
    <w:rsid w:val="002B3EFA"/>
    <w:rsid w:val="002B4169"/>
    <w:rsid w:val="00387779"/>
    <w:rsid w:val="00390524"/>
    <w:rsid w:val="00390B77"/>
    <w:rsid w:val="003A2272"/>
    <w:rsid w:val="003E5496"/>
    <w:rsid w:val="004010D5"/>
    <w:rsid w:val="00416FBF"/>
    <w:rsid w:val="00427283"/>
    <w:rsid w:val="004840C0"/>
    <w:rsid w:val="0049498E"/>
    <w:rsid w:val="004A4ECB"/>
    <w:rsid w:val="004C3F35"/>
    <w:rsid w:val="004E006D"/>
    <w:rsid w:val="0051712C"/>
    <w:rsid w:val="0064520E"/>
    <w:rsid w:val="00650281"/>
    <w:rsid w:val="00665351"/>
    <w:rsid w:val="006C5FD8"/>
    <w:rsid w:val="006D0F95"/>
    <w:rsid w:val="00744AC1"/>
    <w:rsid w:val="00753DDA"/>
    <w:rsid w:val="00767D8C"/>
    <w:rsid w:val="00773E72"/>
    <w:rsid w:val="007810F8"/>
    <w:rsid w:val="007B6609"/>
    <w:rsid w:val="007D3A75"/>
    <w:rsid w:val="00821012"/>
    <w:rsid w:val="00897922"/>
    <w:rsid w:val="008C4B35"/>
    <w:rsid w:val="008D2428"/>
    <w:rsid w:val="008E5546"/>
    <w:rsid w:val="008F3CFB"/>
    <w:rsid w:val="0092051D"/>
    <w:rsid w:val="00935654"/>
    <w:rsid w:val="00A31A22"/>
    <w:rsid w:val="00B07757"/>
    <w:rsid w:val="00B11F48"/>
    <w:rsid w:val="00B3525C"/>
    <w:rsid w:val="00B56E34"/>
    <w:rsid w:val="00B620F9"/>
    <w:rsid w:val="00BE2DD8"/>
    <w:rsid w:val="00C17E52"/>
    <w:rsid w:val="00C22B04"/>
    <w:rsid w:val="00C324A3"/>
    <w:rsid w:val="00C4031F"/>
    <w:rsid w:val="00C6154D"/>
    <w:rsid w:val="00C630B9"/>
    <w:rsid w:val="00C829B9"/>
    <w:rsid w:val="00C86C3C"/>
    <w:rsid w:val="00CA0168"/>
    <w:rsid w:val="00CD30AC"/>
    <w:rsid w:val="00CD6377"/>
    <w:rsid w:val="00CD6CD5"/>
    <w:rsid w:val="00D560CE"/>
    <w:rsid w:val="00DB32EF"/>
    <w:rsid w:val="00DD39F0"/>
    <w:rsid w:val="00DE399C"/>
    <w:rsid w:val="00E11226"/>
    <w:rsid w:val="00EB0090"/>
    <w:rsid w:val="00EF62DD"/>
    <w:rsid w:val="00F24E1D"/>
    <w:rsid w:val="00F329D7"/>
    <w:rsid w:val="00F412C3"/>
    <w:rsid w:val="00F8091F"/>
    <w:rsid w:val="00F81D1F"/>
    <w:rsid w:val="00F84593"/>
    <w:rsid w:val="00FA1D65"/>
  </w:rsids>
  <m:mathPr>
    <m:mathFont m:val="Abadi MT Condensed Light"/>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F2"/>
    <w:pPr>
      <w:spacing w:line="288" w:lineRule="auto"/>
    </w:pPr>
    <w:rPr>
      <w:rFonts w:ascii="Century Schoolbook" w:eastAsia="Times New Roman" w:hAnsi="Century Schoolbook" w:cs="Century Schoolbook"/>
      <w:color w:val="000000"/>
      <w:kern w:val="28"/>
      <w:sz w:val="56"/>
      <w:szCs w:val="5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1B69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9F2"/>
    <w:rPr>
      <w:rFonts w:ascii="Tahoma" w:hAnsi="Tahoma" w:cs="Tahoma"/>
      <w:color w:val="000000"/>
      <w:kern w:val="28"/>
      <w:sz w:val="16"/>
      <w:szCs w:val="16"/>
    </w:rPr>
  </w:style>
  <w:style w:type="paragraph" w:styleId="Header">
    <w:name w:val="header"/>
    <w:basedOn w:val="Normal"/>
    <w:link w:val="HeaderChar"/>
    <w:uiPriority w:val="99"/>
    <w:rsid w:val="003A2272"/>
    <w:pPr>
      <w:tabs>
        <w:tab w:val="center" w:pos="4680"/>
        <w:tab w:val="right" w:pos="9360"/>
      </w:tabs>
      <w:spacing w:line="240" w:lineRule="auto"/>
    </w:pPr>
  </w:style>
  <w:style w:type="character" w:customStyle="1" w:styleId="HeaderChar">
    <w:name w:val="Header Char"/>
    <w:basedOn w:val="DefaultParagraphFont"/>
    <w:link w:val="Header"/>
    <w:uiPriority w:val="99"/>
    <w:locked/>
    <w:rsid w:val="003A2272"/>
    <w:rPr>
      <w:rFonts w:ascii="Century Schoolbook" w:hAnsi="Century Schoolbook" w:cs="Century Schoolbook"/>
      <w:color w:val="000000"/>
      <w:kern w:val="28"/>
      <w:sz w:val="56"/>
      <w:szCs w:val="56"/>
    </w:rPr>
  </w:style>
  <w:style w:type="paragraph" w:styleId="Footer">
    <w:name w:val="footer"/>
    <w:basedOn w:val="Normal"/>
    <w:link w:val="FooterChar"/>
    <w:uiPriority w:val="99"/>
    <w:rsid w:val="003A2272"/>
    <w:pPr>
      <w:tabs>
        <w:tab w:val="center" w:pos="4680"/>
        <w:tab w:val="right" w:pos="9360"/>
      </w:tabs>
      <w:spacing w:line="240" w:lineRule="auto"/>
    </w:pPr>
  </w:style>
  <w:style w:type="character" w:customStyle="1" w:styleId="FooterChar">
    <w:name w:val="Footer Char"/>
    <w:basedOn w:val="DefaultParagraphFont"/>
    <w:link w:val="Footer"/>
    <w:uiPriority w:val="99"/>
    <w:locked/>
    <w:rsid w:val="003A2272"/>
    <w:rPr>
      <w:rFonts w:ascii="Century Schoolbook" w:hAnsi="Century Schoolbook" w:cs="Century Schoolbook"/>
      <w:color w:val="000000"/>
      <w:kern w:val="28"/>
      <w:sz w:val="56"/>
      <w:szCs w:val="56"/>
    </w:rPr>
  </w:style>
  <w:style w:type="character" w:customStyle="1" w:styleId="apple-style-span">
    <w:name w:val="apple-style-span"/>
    <w:basedOn w:val="DefaultParagraphFont"/>
    <w:uiPriority w:val="99"/>
    <w:rsid w:val="00DD39F0"/>
    <w:rPr>
      <w:rFonts w:cs="Times New Roman"/>
    </w:rPr>
  </w:style>
  <w:style w:type="character" w:customStyle="1" w:styleId="apple-converted-space">
    <w:name w:val="apple-converted-space"/>
    <w:basedOn w:val="DefaultParagraphFont"/>
    <w:uiPriority w:val="99"/>
    <w:rsid w:val="00DD39F0"/>
    <w:rPr>
      <w:rFonts w:cs="Times New Roman"/>
    </w:rPr>
  </w:style>
  <w:style w:type="character" w:styleId="Hyperlink">
    <w:name w:val="Hyperlink"/>
    <w:basedOn w:val="DefaultParagraphFont"/>
    <w:uiPriority w:val="99"/>
    <w:rsid w:val="00C630B9"/>
    <w:rPr>
      <w:rFonts w:cs="Times New Roman"/>
      <w:color w:val="0000FF"/>
      <w:u w:val="single"/>
    </w:rPr>
  </w:style>
  <w:style w:type="character" w:styleId="Emphasis">
    <w:name w:val="Emphasis"/>
    <w:basedOn w:val="DefaultParagraphFont"/>
    <w:uiPriority w:val="99"/>
    <w:qFormat/>
    <w:rsid w:val="001E1FC0"/>
    <w:rPr>
      <w:rFonts w:cs="Times New Roman"/>
      <w:i/>
      <w:iCs/>
    </w:rPr>
  </w:style>
  <w:style w:type="character" w:styleId="PageNumber">
    <w:name w:val="page number"/>
    <w:basedOn w:val="DefaultParagraphFont"/>
    <w:uiPriority w:val="99"/>
    <w:semiHidden/>
    <w:rsid w:val="00FA1D65"/>
    <w:rPr>
      <w:rFonts w:cs="Times New Roman"/>
    </w:rPr>
  </w:style>
  <w:style w:type="paragraph" w:styleId="ListParagraph">
    <w:name w:val="List Paragraph"/>
    <w:basedOn w:val="Normal"/>
    <w:uiPriority w:val="99"/>
    <w:qFormat/>
    <w:rsid w:val="008F3CFB"/>
    <w:pPr>
      <w:ind w:left="720"/>
    </w:pPr>
  </w:style>
</w:styles>
</file>

<file path=word/webSettings.xml><?xml version="1.0" encoding="utf-8"?>
<w:webSettings xmlns:r="http://schemas.openxmlformats.org/officeDocument/2006/relationships" xmlns:w="http://schemas.openxmlformats.org/wordprocessingml/2006/main">
  <w:divs>
    <w:div w:id="815727475">
      <w:marLeft w:val="0"/>
      <w:marRight w:val="0"/>
      <w:marTop w:val="0"/>
      <w:marBottom w:val="0"/>
      <w:divBdr>
        <w:top w:val="none" w:sz="0" w:space="0" w:color="auto"/>
        <w:left w:val="none" w:sz="0" w:space="0" w:color="auto"/>
        <w:bottom w:val="none" w:sz="0" w:space="0" w:color="auto"/>
        <w:right w:val="none" w:sz="0" w:space="0" w:color="auto"/>
      </w:divBdr>
    </w:div>
    <w:div w:id="815727476">
      <w:marLeft w:val="0"/>
      <w:marRight w:val="0"/>
      <w:marTop w:val="0"/>
      <w:marBottom w:val="0"/>
      <w:divBdr>
        <w:top w:val="none" w:sz="0" w:space="0" w:color="auto"/>
        <w:left w:val="none" w:sz="0" w:space="0" w:color="auto"/>
        <w:bottom w:val="none" w:sz="0" w:space="0" w:color="auto"/>
        <w:right w:val="none" w:sz="0" w:space="0" w:color="auto"/>
      </w:divBdr>
    </w:div>
    <w:div w:id="815727477">
      <w:marLeft w:val="0"/>
      <w:marRight w:val="0"/>
      <w:marTop w:val="0"/>
      <w:marBottom w:val="0"/>
      <w:divBdr>
        <w:top w:val="none" w:sz="0" w:space="0" w:color="auto"/>
        <w:left w:val="none" w:sz="0" w:space="0" w:color="auto"/>
        <w:bottom w:val="none" w:sz="0" w:space="0" w:color="auto"/>
        <w:right w:val="none" w:sz="0" w:space="0" w:color="auto"/>
      </w:divBdr>
    </w:div>
    <w:div w:id="815727478">
      <w:marLeft w:val="0"/>
      <w:marRight w:val="0"/>
      <w:marTop w:val="0"/>
      <w:marBottom w:val="0"/>
      <w:divBdr>
        <w:top w:val="none" w:sz="0" w:space="0" w:color="auto"/>
        <w:left w:val="none" w:sz="0" w:space="0" w:color="auto"/>
        <w:bottom w:val="none" w:sz="0" w:space="0" w:color="auto"/>
        <w:right w:val="none" w:sz="0" w:space="0" w:color="auto"/>
      </w:divBdr>
    </w:div>
    <w:div w:id="815727479">
      <w:marLeft w:val="0"/>
      <w:marRight w:val="0"/>
      <w:marTop w:val="0"/>
      <w:marBottom w:val="0"/>
      <w:divBdr>
        <w:top w:val="none" w:sz="0" w:space="0" w:color="auto"/>
        <w:left w:val="none" w:sz="0" w:space="0" w:color="auto"/>
        <w:bottom w:val="none" w:sz="0" w:space="0" w:color="auto"/>
        <w:right w:val="none" w:sz="0" w:space="0" w:color="auto"/>
      </w:divBdr>
    </w:div>
    <w:div w:id="815727480">
      <w:marLeft w:val="0"/>
      <w:marRight w:val="0"/>
      <w:marTop w:val="0"/>
      <w:marBottom w:val="0"/>
      <w:divBdr>
        <w:top w:val="none" w:sz="0" w:space="0" w:color="auto"/>
        <w:left w:val="none" w:sz="0" w:space="0" w:color="auto"/>
        <w:bottom w:val="none" w:sz="0" w:space="0" w:color="auto"/>
        <w:right w:val="none" w:sz="0" w:space="0" w:color="auto"/>
      </w:divBdr>
    </w:div>
    <w:div w:id="815727481">
      <w:marLeft w:val="0"/>
      <w:marRight w:val="0"/>
      <w:marTop w:val="0"/>
      <w:marBottom w:val="0"/>
      <w:divBdr>
        <w:top w:val="none" w:sz="0" w:space="0" w:color="auto"/>
        <w:left w:val="none" w:sz="0" w:space="0" w:color="auto"/>
        <w:bottom w:val="none" w:sz="0" w:space="0" w:color="auto"/>
        <w:right w:val="none" w:sz="0" w:space="0" w:color="auto"/>
      </w:divBdr>
    </w:div>
    <w:div w:id="815727482">
      <w:marLeft w:val="0"/>
      <w:marRight w:val="0"/>
      <w:marTop w:val="0"/>
      <w:marBottom w:val="0"/>
      <w:divBdr>
        <w:top w:val="none" w:sz="0" w:space="0" w:color="auto"/>
        <w:left w:val="none" w:sz="0" w:space="0" w:color="auto"/>
        <w:bottom w:val="none" w:sz="0" w:space="0" w:color="auto"/>
        <w:right w:val="none" w:sz="0" w:space="0" w:color="auto"/>
      </w:divBdr>
    </w:div>
    <w:div w:id="815727483">
      <w:marLeft w:val="0"/>
      <w:marRight w:val="0"/>
      <w:marTop w:val="0"/>
      <w:marBottom w:val="0"/>
      <w:divBdr>
        <w:top w:val="none" w:sz="0" w:space="0" w:color="auto"/>
        <w:left w:val="none" w:sz="0" w:space="0" w:color="auto"/>
        <w:bottom w:val="none" w:sz="0" w:space="0" w:color="auto"/>
        <w:right w:val="none" w:sz="0" w:space="0" w:color="auto"/>
      </w:divBdr>
    </w:div>
    <w:div w:id="815727484">
      <w:marLeft w:val="0"/>
      <w:marRight w:val="0"/>
      <w:marTop w:val="0"/>
      <w:marBottom w:val="0"/>
      <w:divBdr>
        <w:top w:val="none" w:sz="0" w:space="0" w:color="auto"/>
        <w:left w:val="none" w:sz="0" w:space="0" w:color="auto"/>
        <w:bottom w:val="none" w:sz="0" w:space="0" w:color="auto"/>
        <w:right w:val="none" w:sz="0" w:space="0" w:color="auto"/>
      </w:divBdr>
    </w:div>
    <w:div w:id="815727485">
      <w:marLeft w:val="0"/>
      <w:marRight w:val="0"/>
      <w:marTop w:val="0"/>
      <w:marBottom w:val="0"/>
      <w:divBdr>
        <w:top w:val="none" w:sz="0" w:space="0" w:color="auto"/>
        <w:left w:val="none" w:sz="0" w:space="0" w:color="auto"/>
        <w:bottom w:val="none" w:sz="0" w:space="0" w:color="auto"/>
        <w:right w:val="none" w:sz="0" w:space="0" w:color="auto"/>
      </w:divBdr>
    </w:div>
    <w:div w:id="815727486">
      <w:marLeft w:val="0"/>
      <w:marRight w:val="0"/>
      <w:marTop w:val="0"/>
      <w:marBottom w:val="0"/>
      <w:divBdr>
        <w:top w:val="none" w:sz="0" w:space="0" w:color="auto"/>
        <w:left w:val="none" w:sz="0" w:space="0" w:color="auto"/>
        <w:bottom w:val="none" w:sz="0" w:space="0" w:color="auto"/>
        <w:right w:val="none" w:sz="0" w:space="0" w:color="auto"/>
      </w:divBdr>
    </w:div>
    <w:div w:id="815727487">
      <w:marLeft w:val="0"/>
      <w:marRight w:val="0"/>
      <w:marTop w:val="0"/>
      <w:marBottom w:val="0"/>
      <w:divBdr>
        <w:top w:val="none" w:sz="0" w:space="0" w:color="auto"/>
        <w:left w:val="none" w:sz="0" w:space="0" w:color="auto"/>
        <w:bottom w:val="none" w:sz="0" w:space="0" w:color="auto"/>
        <w:right w:val="none" w:sz="0" w:space="0" w:color="auto"/>
      </w:divBdr>
    </w:div>
    <w:div w:id="815727488">
      <w:marLeft w:val="0"/>
      <w:marRight w:val="0"/>
      <w:marTop w:val="0"/>
      <w:marBottom w:val="0"/>
      <w:divBdr>
        <w:top w:val="none" w:sz="0" w:space="0" w:color="auto"/>
        <w:left w:val="none" w:sz="0" w:space="0" w:color="auto"/>
        <w:bottom w:val="none" w:sz="0" w:space="0" w:color="auto"/>
        <w:right w:val="none" w:sz="0" w:space="0" w:color="auto"/>
      </w:divBdr>
    </w:div>
    <w:div w:id="815727489">
      <w:marLeft w:val="0"/>
      <w:marRight w:val="0"/>
      <w:marTop w:val="0"/>
      <w:marBottom w:val="0"/>
      <w:divBdr>
        <w:top w:val="none" w:sz="0" w:space="0" w:color="auto"/>
        <w:left w:val="none" w:sz="0" w:space="0" w:color="auto"/>
        <w:bottom w:val="none" w:sz="0" w:space="0" w:color="auto"/>
        <w:right w:val="none" w:sz="0" w:space="0" w:color="auto"/>
      </w:divBdr>
    </w:div>
    <w:div w:id="815727490">
      <w:marLeft w:val="0"/>
      <w:marRight w:val="0"/>
      <w:marTop w:val="0"/>
      <w:marBottom w:val="0"/>
      <w:divBdr>
        <w:top w:val="none" w:sz="0" w:space="0" w:color="auto"/>
        <w:left w:val="none" w:sz="0" w:space="0" w:color="auto"/>
        <w:bottom w:val="none" w:sz="0" w:space="0" w:color="auto"/>
        <w:right w:val="none" w:sz="0" w:space="0" w:color="auto"/>
      </w:divBdr>
    </w:div>
    <w:div w:id="81572749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1.xml"/><Relationship Id="rId11"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footer" Target="footer1.xml"/><Relationship Id="rId13" Type="http://schemas.openxmlformats.org/officeDocument/2006/relationships/fontTable" Target="fontTable.xml"/><Relationship Id="rId10" Type="http://schemas.openxmlformats.org/officeDocument/2006/relationships/image" Target="media/image2.wmf"/><Relationship Id="rId5"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styles" Target="styles.xml"/><Relationship Id="rId9"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1231</Words>
  <Characters>7022</Characters>
  <Application>Microsoft Macintosh Word</Application>
  <DocSecurity>0</DocSecurity>
  <Lines>58</Lines>
  <Paragraphs>14</Paragraphs>
  <ScaleCrop>false</ScaleCrop>
  <Company>Microsoft</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1</dc:title>
  <dc:subject/>
  <dc:creator>user</dc:creator>
  <cp:keywords/>
  <dc:description/>
  <cp:lastModifiedBy>Deborah Stier Carson</cp:lastModifiedBy>
  <cp:revision>5</cp:revision>
  <dcterms:created xsi:type="dcterms:W3CDTF">2011-02-01T17:01:00Z</dcterms:created>
  <dcterms:modified xsi:type="dcterms:W3CDTF">2011-02-01T17:20:00Z</dcterms:modified>
</cp:coreProperties>
</file>